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356" w:rsidRDefault="00762356" w:rsidP="00762356">
      <w:pPr>
        <w:pStyle w:val="Title"/>
        <w:tabs>
          <w:tab w:val="left" w:pos="1620"/>
        </w:tabs>
        <w:ind w:left="1627" w:right="270"/>
        <w:rPr>
          <w:sz w:val="24"/>
          <w:szCs w:val="24"/>
        </w:rPr>
      </w:pPr>
      <w:r w:rsidRPr="00D24DA4">
        <w:rPr>
          <w:noProof/>
          <w:sz w:val="24"/>
          <w:szCs w:val="24"/>
        </w:rPr>
        <w:drawing>
          <wp:anchor distT="0" distB="0" distL="114300" distR="114300" simplePos="0" relativeHeight="251656704" behindDoc="0" locked="0" layoutInCell="1" allowOverlap="1">
            <wp:simplePos x="0" y="0"/>
            <wp:positionH relativeFrom="column">
              <wp:posOffset>-381000</wp:posOffset>
            </wp:positionH>
            <wp:positionV relativeFrom="paragraph">
              <wp:posOffset>-255270</wp:posOffset>
            </wp:positionV>
            <wp:extent cx="1495425" cy="895350"/>
            <wp:effectExtent l="19050" t="0" r="9525" b="0"/>
            <wp:wrapThrough wrapText="bothSides">
              <wp:wrapPolygon edited="0">
                <wp:start x="-275" y="0"/>
                <wp:lineTo x="-275" y="21140"/>
                <wp:lineTo x="21738" y="21140"/>
                <wp:lineTo x="21738" y="0"/>
                <wp:lineTo x="-275" y="0"/>
              </wp:wrapPolygon>
            </wp:wrapThrough>
            <wp:docPr id="1" name="Picture 6"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1495425" cy="895350"/>
                    </a:xfrm>
                    <a:prstGeom prst="rect">
                      <a:avLst/>
                    </a:prstGeom>
                  </pic:spPr>
                </pic:pic>
              </a:graphicData>
            </a:graphic>
          </wp:anchor>
        </w:drawing>
      </w:r>
      <w:r w:rsidR="00F91C10">
        <w:rPr>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75pt;margin-top:16.65pt;width:5in;height:0;z-index:251657728;mso-position-horizontal-relative:text;mso-position-vertical-relative:text" o:connectortype="straight"/>
        </w:pict>
      </w:r>
      <w:r w:rsidR="00B33E94">
        <w:rPr>
          <w:noProof/>
          <w:sz w:val="24"/>
          <w:szCs w:val="24"/>
        </w:rPr>
        <w:t xml:space="preserve">              </w:t>
      </w:r>
      <w:r w:rsidR="003B7D36">
        <w:rPr>
          <w:noProof/>
          <w:sz w:val="24"/>
          <w:szCs w:val="24"/>
        </w:rPr>
        <w:t xml:space="preserve">          </w:t>
      </w:r>
      <w:r w:rsidR="00B33E94">
        <w:rPr>
          <w:noProof/>
          <w:sz w:val="24"/>
          <w:szCs w:val="24"/>
        </w:rPr>
        <w:t>OGDEN VALLEY</w:t>
      </w:r>
      <w:r>
        <w:rPr>
          <w:sz w:val="24"/>
          <w:szCs w:val="24"/>
        </w:rPr>
        <w:t xml:space="preserve"> PLANNING COMMISSION</w:t>
      </w:r>
    </w:p>
    <w:p w:rsidR="00ED3114" w:rsidRDefault="00ED3114" w:rsidP="00762356">
      <w:pPr>
        <w:pStyle w:val="Title"/>
        <w:tabs>
          <w:tab w:val="left" w:pos="1620"/>
        </w:tabs>
        <w:ind w:left="1627" w:right="270"/>
        <w:jc w:val="center"/>
        <w:rPr>
          <w:b/>
          <w:bCs/>
          <w:sz w:val="24"/>
          <w:szCs w:val="24"/>
        </w:rPr>
      </w:pPr>
    </w:p>
    <w:p w:rsidR="00762356" w:rsidRPr="00D24DA4" w:rsidRDefault="00762356" w:rsidP="00762356">
      <w:pPr>
        <w:pStyle w:val="Title"/>
        <w:tabs>
          <w:tab w:val="left" w:pos="1620"/>
        </w:tabs>
        <w:ind w:left="1627" w:right="270"/>
        <w:jc w:val="center"/>
        <w:rPr>
          <w:b/>
          <w:bCs/>
          <w:sz w:val="24"/>
          <w:szCs w:val="24"/>
        </w:rPr>
      </w:pPr>
      <w:r w:rsidRPr="00D24DA4">
        <w:rPr>
          <w:b/>
          <w:bCs/>
          <w:sz w:val="24"/>
          <w:szCs w:val="24"/>
        </w:rPr>
        <w:t xml:space="preserve">PLANNING </w:t>
      </w:r>
      <w:r w:rsidR="00AA44EE">
        <w:rPr>
          <w:b/>
          <w:bCs/>
          <w:sz w:val="24"/>
          <w:szCs w:val="24"/>
        </w:rPr>
        <w:t>REGULAR &amp; WORK SESSION</w:t>
      </w:r>
      <w:r w:rsidRPr="00D24DA4">
        <w:rPr>
          <w:b/>
          <w:bCs/>
          <w:sz w:val="24"/>
          <w:szCs w:val="24"/>
        </w:rPr>
        <w:t xml:space="preserve"> AGENDA</w:t>
      </w:r>
    </w:p>
    <w:p w:rsidR="007D0DE5" w:rsidRPr="00410A7E" w:rsidRDefault="007D0DE5" w:rsidP="007D0DE5">
      <w:pPr>
        <w:pStyle w:val="Heading1"/>
        <w:contextualSpacing/>
        <w:jc w:val="center"/>
        <w:rPr>
          <w:color w:val="auto"/>
          <w:sz w:val="26"/>
          <w:szCs w:val="26"/>
        </w:rPr>
      </w:pPr>
      <w:r>
        <w:rPr>
          <w:color w:val="auto"/>
          <w:sz w:val="26"/>
          <w:szCs w:val="26"/>
        </w:rPr>
        <w:t xml:space="preserve">                       </w:t>
      </w:r>
      <w:r w:rsidR="00762356">
        <w:rPr>
          <w:color w:val="auto"/>
          <w:sz w:val="26"/>
          <w:szCs w:val="26"/>
        </w:rPr>
        <w:t xml:space="preserve"> </w:t>
      </w:r>
      <w:r>
        <w:rPr>
          <w:color w:val="auto"/>
          <w:sz w:val="26"/>
          <w:szCs w:val="26"/>
        </w:rPr>
        <w:t xml:space="preserve">January </w:t>
      </w:r>
      <w:r w:rsidR="00664B4F">
        <w:rPr>
          <w:color w:val="auto"/>
          <w:sz w:val="26"/>
          <w:szCs w:val="26"/>
        </w:rPr>
        <w:t>03, 2017</w:t>
      </w:r>
    </w:p>
    <w:p w:rsidR="007D0DE5" w:rsidRDefault="007D0DE5" w:rsidP="007D0DE5">
      <w:pPr>
        <w:pStyle w:val="Heading1"/>
        <w:contextualSpacing/>
        <w:jc w:val="center"/>
        <w:rPr>
          <w:b w:val="0"/>
          <w:i/>
        </w:rPr>
      </w:pPr>
      <w:r>
        <w:rPr>
          <w:color w:val="auto"/>
          <w:sz w:val="26"/>
          <w:szCs w:val="26"/>
        </w:rPr>
        <w:t xml:space="preserve">                          5:00</w:t>
      </w:r>
      <w:r w:rsidRPr="00410A7E">
        <w:rPr>
          <w:color w:val="auto"/>
          <w:sz w:val="26"/>
          <w:szCs w:val="26"/>
        </w:rPr>
        <w:t xml:space="preserve"> p.m.</w:t>
      </w:r>
    </w:p>
    <w:p w:rsidR="007D0DE5" w:rsidRDefault="007D0DE5" w:rsidP="007D0DE5">
      <w:pPr>
        <w:tabs>
          <w:tab w:val="left" w:pos="1800"/>
          <w:tab w:val="left" w:pos="2880"/>
          <w:tab w:val="left" w:pos="4320"/>
          <w:tab w:val="left" w:pos="5760"/>
        </w:tabs>
        <w:ind w:left="-360" w:firstLine="360"/>
        <w:rPr>
          <w:rFonts w:asciiTheme="minorHAnsi" w:hAnsiTheme="minorHAnsi"/>
          <w:b/>
        </w:rPr>
      </w:pPr>
    </w:p>
    <w:p w:rsidR="00E85AD9" w:rsidRDefault="00E85AD9" w:rsidP="00E85AD9">
      <w:pPr>
        <w:tabs>
          <w:tab w:val="left" w:pos="1800"/>
          <w:tab w:val="left" w:pos="2880"/>
          <w:tab w:val="left" w:pos="4320"/>
          <w:tab w:val="left" w:pos="5760"/>
        </w:tabs>
        <w:ind w:left="-360" w:firstLine="360"/>
        <w:rPr>
          <w:i/>
          <w:sz w:val="22"/>
          <w:szCs w:val="22"/>
        </w:rPr>
      </w:pPr>
      <w:r w:rsidRPr="008235CE">
        <w:rPr>
          <w:b/>
          <w:i/>
        </w:rPr>
        <w:t>Pledge of Allegiance</w:t>
      </w:r>
    </w:p>
    <w:p w:rsidR="00AF738E" w:rsidRDefault="00E85AD9" w:rsidP="00E85AD9">
      <w:pPr>
        <w:tabs>
          <w:tab w:val="left" w:pos="1800"/>
          <w:tab w:val="left" w:pos="2880"/>
          <w:tab w:val="left" w:pos="4320"/>
          <w:tab w:val="left" w:pos="5760"/>
        </w:tabs>
        <w:ind w:left="-360" w:firstLine="360"/>
        <w:rPr>
          <w:i/>
          <w:sz w:val="22"/>
          <w:szCs w:val="22"/>
        </w:rPr>
      </w:pPr>
      <w:r>
        <w:rPr>
          <w:b/>
          <w:i/>
        </w:rPr>
        <w:t>Roll Call:</w:t>
      </w:r>
      <w:r>
        <w:rPr>
          <w:i/>
          <w:sz w:val="22"/>
          <w:szCs w:val="22"/>
        </w:rPr>
        <w:t xml:space="preserve"> </w:t>
      </w:r>
    </w:p>
    <w:p w:rsidR="0019107A" w:rsidRDefault="0019107A" w:rsidP="00E85AD9">
      <w:pPr>
        <w:tabs>
          <w:tab w:val="left" w:pos="1800"/>
          <w:tab w:val="left" w:pos="2880"/>
          <w:tab w:val="left" w:pos="4320"/>
          <w:tab w:val="left" w:pos="5760"/>
        </w:tabs>
        <w:ind w:left="-360" w:firstLine="360"/>
        <w:rPr>
          <w:i/>
          <w:sz w:val="22"/>
          <w:szCs w:val="22"/>
        </w:rPr>
      </w:pPr>
    </w:p>
    <w:p w:rsidR="00664B4F" w:rsidRDefault="006A43E7" w:rsidP="0073167D">
      <w:pPr>
        <w:tabs>
          <w:tab w:val="left" w:pos="540"/>
          <w:tab w:val="left" w:pos="1800"/>
          <w:tab w:val="left" w:pos="2160"/>
          <w:tab w:val="left" w:pos="4320"/>
          <w:tab w:val="left" w:pos="5760"/>
        </w:tabs>
        <w:jc w:val="both"/>
        <w:rPr>
          <w:rFonts w:asciiTheme="minorHAnsi" w:hAnsiTheme="minorHAnsi"/>
          <w:b/>
        </w:rPr>
      </w:pPr>
      <w:r>
        <w:rPr>
          <w:rFonts w:asciiTheme="minorHAnsi" w:hAnsiTheme="minorHAnsi"/>
          <w:b/>
        </w:rPr>
        <w:t>1</w:t>
      </w:r>
      <w:r w:rsidR="00E85AD9" w:rsidRPr="00D450FA">
        <w:rPr>
          <w:rFonts w:asciiTheme="minorHAnsi" w:hAnsiTheme="minorHAnsi"/>
          <w:b/>
        </w:rPr>
        <w:t>.</w:t>
      </w:r>
      <w:r w:rsidR="00E85AD9" w:rsidRPr="00D450FA">
        <w:rPr>
          <w:rFonts w:asciiTheme="minorHAnsi" w:hAnsiTheme="minorHAnsi"/>
          <w:b/>
        </w:rPr>
        <w:tab/>
      </w:r>
      <w:r w:rsidR="00664B4F">
        <w:rPr>
          <w:rFonts w:asciiTheme="minorHAnsi" w:hAnsiTheme="minorHAnsi"/>
          <w:b/>
        </w:rPr>
        <w:t>Petitions, Applications and Public Hearings</w:t>
      </w:r>
      <w:r w:rsidR="00664B4F">
        <w:rPr>
          <w:rFonts w:asciiTheme="minorHAnsi" w:hAnsiTheme="minorHAnsi"/>
          <w:b/>
        </w:rPr>
        <w:tab/>
      </w:r>
    </w:p>
    <w:p w:rsidR="00664B4F" w:rsidRDefault="006A43E7" w:rsidP="00664B4F">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1</w:t>
      </w:r>
      <w:r w:rsidR="00664B4F">
        <w:rPr>
          <w:rFonts w:asciiTheme="minorHAnsi" w:hAnsiTheme="minorHAnsi"/>
          <w:b/>
        </w:rPr>
        <w:t>.1.</w:t>
      </w:r>
      <w:r w:rsidR="00664B4F">
        <w:rPr>
          <w:rFonts w:asciiTheme="minorHAnsi" w:hAnsiTheme="minorHAnsi"/>
          <w:b/>
        </w:rPr>
        <w:tab/>
        <w:t>Administrative Items</w:t>
      </w:r>
    </w:p>
    <w:p w:rsidR="00664B4F" w:rsidRDefault="00664B4F" w:rsidP="00664B4F">
      <w:pPr>
        <w:pStyle w:val="ListParagraph"/>
        <w:tabs>
          <w:tab w:val="left" w:pos="360"/>
          <w:tab w:val="left" w:pos="540"/>
          <w:tab w:val="left" w:pos="900"/>
          <w:tab w:val="left" w:pos="4320"/>
          <w:tab w:val="left" w:pos="5760"/>
        </w:tabs>
        <w:ind w:left="0"/>
        <w:jc w:val="both"/>
        <w:rPr>
          <w:rFonts w:asciiTheme="minorHAnsi" w:hAnsiTheme="minorHAnsi"/>
          <w:b/>
        </w:rPr>
      </w:pPr>
      <w:r>
        <w:rPr>
          <w:rFonts w:asciiTheme="minorHAnsi" w:hAnsiTheme="minorHAnsi"/>
          <w:b/>
        </w:rPr>
        <w:tab/>
      </w:r>
      <w:r>
        <w:rPr>
          <w:rFonts w:asciiTheme="minorHAnsi" w:hAnsiTheme="minorHAnsi"/>
          <w:b/>
        </w:rPr>
        <w:tab/>
        <w:t>a.  New Business</w:t>
      </w:r>
    </w:p>
    <w:p w:rsidR="00D2723C" w:rsidRDefault="00664B4F" w:rsidP="00D2723C">
      <w:pPr>
        <w:ind w:left="2160" w:hanging="1620"/>
        <w:rPr>
          <w:rFonts w:asciiTheme="minorHAnsi" w:hAnsiTheme="minorHAnsi"/>
          <w:b/>
        </w:rPr>
      </w:pPr>
      <w:r>
        <w:rPr>
          <w:rFonts w:asciiTheme="minorHAnsi" w:hAnsiTheme="minorHAnsi"/>
          <w:b/>
        </w:rPr>
        <w:t xml:space="preserve">1.  </w:t>
      </w:r>
      <w:r w:rsidR="00BA25DA">
        <w:rPr>
          <w:rFonts w:asciiTheme="minorHAnsi" w:hAnsiTheme="minorHAnsi"/>
          <w:b/>
        </w:rPr>
        <w:t>CUP 2016-20</w:t>
      </w:r>
      <w:r w:rsidR="00BA25DA">
        <w:rPr>
          <w:rFonts w:asciiTheme="minorHAnsi" w:hAnsiTheme="minorHAnsi"/>
          <w:b/>
        </w:rPr>
        <w:tab/>
        <w:t>Consideration and action on a conditional use permit application for a public utility substation (</w:t>
      </w:r>
      <w:r w:rsidR="0073167D">
        <w:rPr>
          <w:rFonts w:asciiTheme="minorHAnsi" w:hAnsiTheme="minorHAnsi"/>
          <w:b/>
        </w:rPr>
        <w:t xml:space="preserve">250,000 gallon </w:t>
      </w:r>
      <w:r w:rsidR="00BA25DA">
        <w:rPr>
          <w:rFonts w:asciiTheme="minorHAnsi" w:hAnsiTheme="minorHAnsi"/>
          <w:b/>
        </w:rPr>
        <w:t xml:space="preserve">water storage tank) for Liberty Pipeline Company located at 7970 </w:t>
      </w:r>
      <w:r w:rsidR="00531F93">
        <w:rPr>
          <w:rFonts w:asciiTheme="minorHAnsi" w:hAnsiTheme="minorHAnsi"/>
          <w:b/>
        </w:rPr>
        <w:t>North Durfee</w:t>
      </w:r>
      <w:r w:rsidR="00BA25DA">
        <w:rPr>
          <w:rFonts w:asciiTheme="minorHAnsi" w:hAnsiTheme="minorHAnsi"/>
          <w:b/>
        </w:rPr>
        <w:t xml:space="preserve"> Way in the Forest 5 (F-5) Zone.  (Liberty Pipeline Company c/o </w:t>
      </w:r>
      <w:r w:rsidR="000A06DE">
        <w:rPr>
          <w:rFonts w:asciiTheme="minorHAnsi" w:hAnsiTheme="minorHAnsi"/>
          <w:b/>
        </w:rPr>
        <w:t>Pen Hollist, Director; Applicant; Mike Durtschi, Project Engineer, Agent)</w:t>
      </w:r>
    </w:p>
    <w:p w:rsidR="000A06DE" w:rsidRDefault="000A06DE" w:rsidP="00D2723C">
      <w:pPr>
        <w:ind w:left="2160" w:hanging="1620"/>
        <w:rPr>
          <w:rFonts w:asciiTheme="minorHAnsi" w:hAnsiTheme="minorHAnsi"/>
          <w:b/>
        </w:rPr>
      </w:pPr>
    </w:p>
    <w:p w:rsidR="000A06DE" w:rsidRDefault="006A43E7" w:rsidP="000A06DE">
      <w:pPr>
        <w:rPr>
          <w:rFonts w:asciiTheme="minorHAnsi" w:hAnsiTheme="minorHAnsi"/>
          <w:b/>
        </w:rPr>
      </w:pPr>
      <w:r>
        <w:rPr>
          <w:rFonts w:asciiTheme="minorHAnsi" w:hAnsiTheme="minorHAnsi"/>
          <w:b/>
        </w:rPr>
        <w:t>1</w:t>
      </w:r>
      <w:r w:rsidR="000A06DE">
        <w:rPr>
          <w:rFonts w:asciiTheme="minorHAnsi" w:hAnsiTheme="minorHAnsi"/>
          <w:b/>
        </w:rPr>
        <w:t>.2.     Legislative Items</w:t>
      </w:r>
    </w:p>
    <w:p w:rsidR="000A06DE" w:rsidRDefault="000A06DE" w:rsidP="000A06DE">
      <w:pPr>
        <w:ind w:left="540" w:hanging="540"/>
        <w:rPr>
          <w:rFonts w:asciiTheme="minorHAnsi" w:hAnsiTheme="minorHAnsi"/>
          <w:b/>
        </w:rPr>
      </w:pPr>
      <w:r>
        <w:rPr>
          <w:rFonts w:asciiTheme="minorHAnsi" w:hAnsiTheme="minorHAnsi"/>
          <w:b/>
        </w:rPr>
        <w:tab/>
        <w:t>a.   New Business</w:t>
      </w:r>
    </w:p>
    <w:p w:rsidR="000A06DE" w:rsidRPr="007A47FC" w:rsidRDefault="007A47FC" w:rsidP="007A47FC">
      <w:pPr>
        <w:tabs>
          <w:tab w:val="left" w:pos="540"/>
        </w:tabs>
        <w:ind w:left="2160" w:hanging="2160"/>
        <w:rPr>
          <w:rFonts w:asciiTheme="minorHAnsi" w:hAnsiTheme="minorHAnsi"/>
          <w:b/>
        </w:rPr>
      </w:pPr>
      <w:r>
        <w:rPr>
          <w:rFonts w:asciiTheme="minorHAnsi" w:hAnsiTheme="minorHAnsi"/>
          <w:b/>
        </w:rPr>
        <w:tab/>
      </w:r>
      <w:r w:rsidR="000A06DE">
        <w:rPr>
          <w:rFonts w:asciiTheme="minorHAnsi" w:hAnsiTheme="minorHAnsi"/>
          <w:b/>
        </w:rPr>
        <w:t>1.   ZTA 2016-</w:t>
      </w:r>
      <w:r w:rsidR="00FE52C7">
        <w:rPr>
          <w:rFonts w:asciiTheme="minorHAnsi" w:hAnsiTheme="minorHAnsi"/>
          <w:b/>
        </w:rPr>
        <w:t>07</w:t>
      </w:r>
      <w:r w:rsidR="00FE52C7">
        <w:rPr>
          <w:rFonts w:asciiTheme="minorHAnsi" w:hAnsiTheme="minorHAnsi"/>
          <w:b/>
        </w:rPr>
        <w:tab/>
      </w:r>
      <w:sdt>
        <w:sdtPr>
          <w:rPr>
            <w:b/>
          </w:rPr>
          <w:id w:val="270848699"/>
          <w:placeholder>
            <w:docPart w:val="B25CDC86E5CF4AB5B02FFF42D2FB6A90"/>
          </w:placeholder>
          <w:text w:multiLine="1"/>
        </w:sdtPr>
        <w:sdtContent>
          <w:r w:rsidR="0019107A" w:rsidRPr="007A47FC">
            <w:rPr>
              <w:b/>
            </w:rPr>
            <w:t>Public hearing to consider a request to amend the side yard setbacks in the Ogden Valley Destination and Recreation Resort Zone Ch</w:t>
          </w:r>
          <w:r w:rsidR="0019107A">
            <w:rPr>
              <w:b/>
            </w:rPr>
            <w:t xml:space="preserve">apter </w:t>
          </w:r>
          <w:r w:rsidR="0019107A" w:rsidRPr="009575EA">
            <w:rPr>
              <w:b/>
            </w:rPr>
            <w:t>§104-29</w:t>
          </w:r>
          <w:r w:rsidR="0019107A">
            <w:rPr>
              <w:b/>
            </w:rPr>
            <w:t xml:space="preserve"> in the </w:t>
          </w:r>
          <w:r w:rsidR="0019107A" w:rsidRPr="007A47FC">
            <w:rPr>
              <w:b/>
            </w:rPr>
            <w:t>Uniform Land Use Code of Weber County</w:t>
          </w:r>
          <w:r w:rsidR="0019107A">
            <w:rPr>
              <w:b/>
            </w:rPr>
            <w:t xml:space="preserve"> Utah.</w:t>
          </w:r>
          <w:r w:rsidR="0019107A" w:rsidRPr="007A47FC">
            <w:rPr>
              <w:b/>
            </w:rPr>
            <w:t xml:space="preserve"> </w:t>
          </w:r>
        </w:sdtContent>
      </w:sdt>
      <w:r w:rsidRPr="007A47FC">
        <w:rPr>
          <w:rStyle w:val="Strong"/>
        </w:rPr>
        <w:t xml:space="preserve"> </w:t>
      </w:r>
      <w:r w:rsidR="0019107A">
        <w:rPr>
          <w:rStyle w:val="Strong"/>
        </w:rPr>
        <w:t>(</w:t>
      </w:r>
      <w:r>
        <w:rPr>
          <w:rStyle w:val="Strong"/>
        </w:rPr>
        <w:t xml:space="preserve">Summit Mountain Holding Group, L.L.C., Applicant; </w:t>
      </w:r>
      <w:r w:rsidRPr="007A47FC">
        <w:rPr>
          <w:b/>
        </w:rPr>
        <w:t>Jeff Werbelow, Summit Mountain Holding Group, Agent)</w:t>
      </w:r>
    </w:p>
    <w:p w:rsidR="00664B4F" w:rsidRPr="007A47FC" w:rsidRDefault="000A06DE" w:rsidP="00664B4F">
      <w:pPr>
        <w:pStyle w:val="ListParagraph"/>
        <w:tabs>
          <w:tab w:val="left" w:pos="540"/>
          <w:tab w:val="left" w:pos="4320"/>
          <w:tab w:val="left" w:pos="5760"/>
        </w:tabs>
        <w:ind w:left="2160" w:hanging="2160"/>
        <w:jc w:val="both"/>
        <w:rPr>
          <w:rFonts w:asciiTheme="minorHAnsi" w:hAnsiTheme="minorHAnsi"/>
          <w:b/>
        </w:rPr>
      </w:pPr>
      <w:r w:rsidRPr="007A47FC">
        <w:rPr>
          <w:rFonts w:asciiTheme="minorHAnsi" w:hAnsiTheme="minorHAnsi"/>
          <w:b/>
        </w:rPr>
        <w:t xml:space="preserve">           b.</w:t>
      </w:r>
      <w:r w:rsidR="00664B4F" w:rsidRPr="007A47FC">
        <w:rPr>
          <w:rFonts w:asciiTheme="minorHAnsi" w:hAnsiTheme="minorHAnsi"/>
          <w:b/>
        </w:rPr>
        <w:t xml:space="preserve">  Old Business</w:t>
      </w:r>
    </w:p>
    <w:p w:rsidR="00664B4F" w:rsidRDefault="00664B4F" w:rsidP="00664B4F">
      <w:pPr>
        <w:tabs>
          <w:tab w:val="left" w:pos="540"/>
          <w:tab w:val="left" w:pos="2160"/>
          <w:tab w:val="left" w:pos="4320"/>
          <w:tab w:val="left" w:pos="5760"/>
        </w:tabs>
        <w:ind w:left="2160" w:hanging="2160"/>
        <w:rPr>
          <w:rFonts w:asciiTheme="minorHAnsi" w:hAnsiTheme="minorHAnsi"/>
          <w:b/>
        </w:rPr>
      </w:pPr>
      <w:r>
        <w:rPr>
          <w:rFonts w:asciiTheme="minorHAnsi" w:hAnsiTheme="minorHAnsi"/>
          <w:b/>
        </w:rPr>
        <w:tab/>
      </w:r>
      <w:r w:rsidR="00D2723C">
        <w:rPr>
          <w:rFonts w:asciiTheme="minorHAnsi" w:hAnsiTheme="minorHAnsi"/>
          <w:b/>
        </w:rPr>
        <w:t xml:space="preserve">1.   ZTA 2016-06:   </w:t>
      </w:r>
      <w:r w:rsidR="00D2723C">
        <w:rPr>
          <w:rFonts w:asciiTheme="minorHAnsi" w:hAnsiTheme="minorHAnsi"/>
          <w:b/>
        </w:rPr>
        <w:tab/>
        <w:t>Public Hearing t</w:t>
      </w:r>
      <w:r w:rsidR="00D2723C">
        <w:rPr>
          <w:b/>
        </w:rPr>
        <w:t>o discuss and take public comment on a proposal to amend the following sections of Weber County Code:  Definitions (</w:t>
      </w:r>
      <w:r w:rsidR="00D2723C" w:rsidRPr="00B41B78">
        <w:rPr>
          <w:b/>
        </w:rPr>
        <w:t>§</w:t>
      </w:r>
      <w:r w:rsidR="00D2723C">
        <w:rPr>
          <w:b/>
        </w:rPr>
        <w:t>101-1-7), Ogden Valley Lighting (</w:t>
      </w:r>
      <w:r w:rsidR="00D2723C" w:rsidRPr="00B41B78">
        <w:rPr>
          <w:b/>
        </w:rPr>
        <w:t>§</w:t>
      </w:r>
      <w:r w:rsidR="00D2723C">
        <w:rPr>
          <w:b/>
        </w:rPr>
        <w:t>108-16), and Ogden Valley Signs (</w:t>
      </w:r>
      <w:r w:rsidR="00D2723C" w:rsidRPr="00B41B78">
        <w:rPr>
          <w:b/>
        </w:rPr>
        <w:t>§</w:t>
      </w:r>
      <w:r w:rsidR="00D2723C">
        <w:rPr>
          <w:b/>
        </w:rPr>
        <w:t>110-2) to provide clearer standards for outdoor light and outdoor lighting devices in the Ogden Valley in order to support dark sky-viewing, astrotourism, the Dark Sky accreditation of North Fork Park, and the Ogden Valley General Plan.</w:t>
      </w:r>
      <w:r w:rsidR="00D2723C">
        <w:t> </w:t>
      </w:r>
      <w:r>
        <w:rPr>
          <w:rFonts w:asciiTheme="minorHAnsi" w:hAnsiTheme="minorHAnsi"/>
          <w:b/>
        </w:rPr>
        <w:tab/>
      </w:r>
    </w:p>
    <w:p w:rsidR="00664B4F" w:rsidRDefault="00664B4F" w:rsidP="00E153CA">
      <w:pPr>
        <w:tabs>
          <w:tab w:val="left" w:pos="540"/>
          <w:tab w:val="left" w:pos="2340"/>
          <w:tab w:val="left" w:pos="4320"/>
          <w:tab w:val="left" w:pos="5760"/>
          <w:tab w:val="left" w:pos="6570"/>
        </w:tabs>
        <w:ind w:left="540" w:hanging="540"/>
        <w:jc w:val="both"/>
        <w:rPr>
          <w:rFonts w:asciiTheme="minorHAnsi" w:hAnsiTheme="minorHAnsi"/>
          <w:b/>
        </w:rPr>
      </w:pPr>
    </w:p>
    <w:p w:rsidR="0073167D" w:rsidRDefault="006A43E7" w:rsidP="00664B4F">
      <w:pPr>
        <w:tabs>
          <w:tab w:val="left" w:pos="540"/>
          <w:tab w:val="left" w:pos="2160"/>
          <w:tab w:val="left" w:pos="5760"/>
        </w:tabs>
        <w:ind w:hanging="2160"/>
        <w:rPr>
          <w:rFonts w:asciiTheme="minorHAnsi" w:hAnsiTheme="minorHAnsi"/>
        </w:rPr>
      </w:pPr>
      <w:r>
        <w:rPr>
          <w:rFonts w:asciiTheme="minorHAnsi" w:hAnsiTheme="minorHAnsi"/>
          <w:b/>
        </w:rPr>
        <w:t xml:space="preserve">2.        </w:t>
      </w:r>
      <w:r>
        <w:rPr>
          <w:rFonts w:asciiTheme="minorHAnsi" w:hAnsiTheme="minorHAnsi"/>
          <w:b/>
        </w:rPr>
        <w:tab/>
        <w:t>2</w:t>
      </w:r>
      <w:r w:rsidR="00664B4F">
        <w:rPr>
          <w:rFonts w:asciiTheme="minorHAnsi" w:hAnsiTheme="minorHAnsi"/>
          <w:b/>
        </w:rPr>
        <w:t>.</w:t>
      </w:r>
      <w:r w:rsidR="00664B4F">
        <w:rPr>
          <w:rFonts w:asciiTheme="minorHAnsi" w:hAnsiTheme="minorHAnsi"/>
          <w:b/>
        </w:rPr>
        <w:tab/>
        <w:t xml:space="preserve">Elections:    </w:t>
      </w:r>
      <w:r w:rsidR="00664B4F" w:rsidRPr="00D2723C">
        <w:rPr>
          <w:rFonts w:asciiTheme="minorHAnsi" w:hAnsiTheme="minorHAnsi"/>
          <w:b/>
        </w:rPr>
        <w:t>Chair and Vice Chair for 2017</w:t>
      </w:r>
    </w:p>
    <w:p w:rsidR="0073167D" w:rsidRPr="00D2723C" w:rsidRDefault="006A43E7" w:rsidP="00664B4F">
      <w:pPr>
        <w:tabs>
          <w:tab w:val="left" w:pos="540"/>
          <w:tab w:val="left" w:pos="2340"/>
          <w:tab w:val="left" w:pos="4320"/>
          <w:tab w:val="left" w:pos="5760"/>
          <w:tab w:val="left" w:pos="6570"/>
        </w:tabs>
        <w:ind w:left="540" w:hanging="540"/>
        <w:jc w:val="both"/>
        <w:rPr>
          <w:rFonts w:asciiTheme="minorHAnsi" w:hAnsiTheme="minorHAnsi"/>
          <w:b/>
        </w:rPr>
      </w:pPr>
      <w:r>
        <w:rPr>
          <w:rFonts w:asciiTheme="minorHAnsi" w:hAnsiTheme="minorHAnsi"/>
          <w:b/>
        </w:rPr>
        <w:t>3</w:t>
      </w:r>
      <w:r w:rsidR="00664B4F">
        <w:rPr>
          <w:rFonts w:asciiTheme="minorHAnsi" w:hAnsiTheme="minorHAnsi"/>
          <w:b/>
        </w:rPr>
        <w:t>.</w:t>
      </w:r>
      <w:r w:rsidR="00664B4F">
        <w:rPr>
          <w:rFonts w:asciiTheme="minorHAnsi" w:hAnsiTheme="minorHAnsi"/>
          <w:b/>
        </w:rPr>
        <w:tab/>
        <w:t xml:space="preserve">Meeting Schedule:    </w:t>
      </w:r>
      <w:r w:rsidR="00664B4F" w:rsidRPr="00D2723C">
        <w:rPr>
          <w:rFonts w:asciiTheme="minorHAnsi" w:hAnsiTheme="minorHAnsi"/>
          <w:b/>
        </w:rPr>
        <w:t>Approval of the 2017 Meeting Schedule</w:t>
      </w:r>
    </w:p>
    <w:p w:rsidR="0073167D" w:rsidRDefault="006A43E7" w:rsidP="0019107A">
      <w:pPr>
        <w:pStyle w:val="ListParagraph"/>
        <w:tabs>
          <w:tab w:val="left" w:pos="540"/>
          <w:tab w:val="left" w:pos="1080"/>
          <w:tab w:val="left" w:pos="1560"/>
          <w:tab w:val="left" w:pos="2040"/>
          <w:tab w:val="left" w:pos="4320"/>
          <w:tab w:val="left" w:pos="5760"/>
        </w:tabs>
        <w:ind w:left="540" w:hanging="540"/>
        <w:jc w:val="both"/>
        <w:rPr>
          <w:b/>
        </w:rPr>
      </w:pPr>
      <w:r>
        <w:rPr>
          <w:b/>
        </w:rPr>
        <w:t>4</w:t>
      </w:r>
      <w:r w:rsidR="00664B4F">
        <w:rPr>
          <w:b/>
        </w:rPr>
        <w:t>.</w:t>
      </w:r>
      <w:r w:rsidR="00664B4F">
        <w:rPr>
          <w:b/>
        </w:rPr>
        <w:tab/>
        <w:t>Public Comment for Items not on the Agenda</w:t>
      </w:r>
    </w:p>
    <w:p w:rsidR="0073167D" w:rsidRDefault="006A43E7" w:rsidP="00664B4F">
      <w:pPr>
        <w:pStyle w:val="ListParagraph"/>
        <w:tabs>
          <w:tab w:val="left" w:pos="540"/>
          <w:tab w:val="left" w:pos="1080"/>
          <w:tab w:val="left" w:pos="1560"/>
          <w:tab w:val="left" w:pos="2040"/>
          <w:tab w:val="left" w:pos="4320"/>
          <w:tab w:val="left" w:pos="5760"/>
        </w:tabs>
        <w:ind w:left="540" w:hanging="540"/>
        <w:jc w:val="both"/>
        <w:rPr>
          <w:b/>
        </w:rPr>
      </w:pPr>
      <w:r>
        <w:rPr>
          <w:b/>
        </w:rPr>
        <w:t>5</w:t>
      </w:r>
      <w:r w:rsidR="00664B4F">
        <w:rPr>
          <w:b/>
        </w:rPr>
        <w:t>.</w:t>
      </w:r>
      <w:r w:rsidR="00664B4F">
        <w:rPr>
          <w:b/>
        </w:rPr>
        <w:tab/>
        <w:t xml:space="preserve">Remarks from Planning Commissioners </w:t>
      </w:r>
    </w:p>
    <w:p w:rsidR="00664B4F" w:rsidRDefault="006A43E7" w:rsidP="00664B4F">
      <w:pPr>
        <w:pStyle w:val="Info"/>
        <w:tabs>
          <w:tab w:val="left" w:pos="0"/>
          <w:tab w:val="left" w:pos="540"/>
          <w:tab w:val="left" w:pos="1320"/>
          <w:tab w:val="left" w:pos="2520"/>
        </w:tabs>
        <w:ind w:left="540" w:hanging="2160"/>
        <w:jc w:val="both"/>
        <w:rPr>
          <w:b/>
        </w:rPr>
      </w:pPr>
      <w:r>
        <w:rPr>
          <w:b/>
        </w:rPr>
        <w:t>6.</w:t>
      </w:r>
      <w:r>
        <w:rPr>
          <w:b/>
        </w:rPr>
        <w:tab/>
        <w:t>6</w:t>
      </w:r>
      <w:r w:rsidR="00664B4F">
        <w:rPr>
          <w:b/>
        </w:rPr>
        <w:t>.</w:t>
      </w:r>
      <w:r w:rsidR="00664B4F">
        <w:rPr>
          <w:b/>
        </w:rPr>
        <w:tab/>
        <w:t>Report of the Planning Director</w:t>
      </w:r>
    </w:p>
    <w:p w:rsidR="006A43E7" w:rsidRDefault="006A43E7" w:rsidP="00E85AD9">
      <w:pPr>
        <w:pStyle w:val="Info"/>
        <w:tabs>
          <w:tab w:val="left" w:pos="540"/>
          <w:tab w:val="left" w:pos="1320"/>
          <w:tab w:val="left" w:pos="2520"/>
        </w:tabs>
        <w:ind w:left="540" w:hanging="540"/>
        <w:jc w:val="both"/>
        <w:rPr>
          <w:b/>
        </w:rPr>
      </w:pPr>
    </w:p>
    <w:p w:rsidR="006A43E7" w:rsidRDefault="006A43E7" w:rsidP="00E85AD9">
      <w:pPr>
        <w:pStyle w:val="Info"/>
        <w:tabs>
          <w:tab w:val="left" w:pos="540"/>
          <w:tab w:val="left" w:pos="1320"/>
          <w:tab w:val="left" w:pos="2520"/>
        </w:tabs>
        <w:ind w:left="540" w:hanging="540"/>
        <w:jc w:val="both"/>
        <w:rPr>
          <w:b/>
        </w:rPr>
      </w:pPr>
    </w:p>
    <w:p w:rsidR="006A43E7" w:rsidRDefault="006A43E7" w:rsidP="00E85AD9">
      <w:pPr>
        <w:pStyle w:val="Info"/>
        <w:tabs>
          <w:tab w:val="left" w:pos="540"/>
          <w:tab w:val="left" w:pos="1320"/>
          <w:tab w:val="left" w:pos="2520"/>
        </w:tabs>
        <w:ind w:left="540" w:hanging="540"/>
        <w:jc w:val="both"/>
        <w:rPr>
          <w:b/>
        </w:rPr>
      </w:pPr>
    </w:p>
    <w:p w:rsidR="006A43E7" w:rsidRDefault="006A43E7" w:rsidP="00E85AD9">
      <w:pPr>
        <w:pStyle w:val="Info"/>
        <w:tabs>
          <w:tab w:val="left" w:pos="540"/>
          <w:tab w:val="left" w:pos="1320"/>
          <w:tab w:val="left" w:pos="2520"/>
        </w:tabs>
        <w:ind w:left="540" w:hanging="540"/>
        <w:jc w:val="both"/>
        <w:rPr>
          <w:b/>
        </w:rPr>
      </w:pPr>
    </w:p>
    <w:p w:rsidR="006A43E7" w:rsidRDefault="006A43E7" w:rsidP="00E85AD9">
      <w:pPr>
        <w:pStyle w:val="Info"/>
        <w:tabs>
          <w:tab w:val="left" w:pos="540"/>
          <w:tab w:val="left" w:pos="1320"/>
          <w:tab w:val="left" w:pos="2520"/>
        </w:tabs>
        <w:ind w:left="540" w:hanging="540"/>
        <w:jc w:val="both"/>
        <w:rPr>
          <w:b/>
        </w:rPr>
      </w:pPr>
    </w:p>
    <w:p w:rsidR="00E85AD9" w:rsidRDefault="00F91C10" w:rsidP="00E85AD9">
      <w:pPr>
        <w:pStyle w:val="Info"/>
        <w:tabs>
          <w:tab w:val="left" w:pos="540"/>
          <w:tab w:val="left" w:pos="1320"/>
          <w:tab w:val="left" w:pos="2520"/>
        </w:tabs>
        <w:ind w:left="540" w:hanging="540"/>
        <w:jc w:val="both"/>
        <w:rPr>
          <w:b/>
        </w:rPr>
      </w:pPr>
      <w:r>
        <w:rPr>
          <w:b/>
          <w:noProof/>
        </w:rPr>
        <w:pict>
          <v:shapetype id="_x0000_t202" coordsize="21600,21600" o:spt="202" path="m,l,21600r21600,l21600,xe">
            <v:stroke joinstyle="miter"/>
            <v:path gradientshapeok="t" o:connecttype="rect"/>
          </v:shapetype>
          <v:shape id="_x0000_s1038" type="#_x0000_t202" style="position:absolute;left:0;text-align:left;margin-left:-11.6pt;margin-top:598.55pt;width:497.5pt;height:114.55pt;z-index:251664896;mso-position-horizontal-relative:margin;mso-position-vertical-relative:margin;mso-width-relative:margin;v-text-anchor:middle" o:allowincell="f" fillcolor="#95b3d7 [1940]" strokecolor="#95b3d7 [1940]" strokeweight="1pt">
            <v:fill color2="#dbe5f1 [660]" angle="-45" focus="-50%" type="gradient"/>
            <v:shadow on="t" type="perspective" color="#243f60 [1604]" opacity=".5" offset="1pt" offset2="-3pt"/>
            <v:textbox style="mso-next-textbox:#_x0000_s1038" inset="10.8pt,7.2pt,10.8pt,7.2pt">
              <w:txbxContent>
                <w:p w:rsidR="00AA44EE" w:rsidRPr="0073167D" w:rsidRDefault="00AA44EE" w:rsidP="00AA44EE">
                  <w:pPr>
                    <w:jc w:val="center"/>
                    <w:rPr>
                      <w:rFonts w:ascii="Cambria" w:eastAsia="Times New Roman" w:hAnsi="Cambria"/>
                      <w:b/>
                      <w:i/>
                      <w:iCs/>
                    </w:rPr>
                  </w:pPr>
                  <w:r w:rsidRPr="0073167D">
                    <w:rPr>
                      <w:rFonts w:ascii="Cambria" w:eastAsia="Times New Roman" w:hAnsi="Cambria"/>
                      <w:b/>
                      <w:i/>
                      <w:iCs/>
                    </w:rPr>
                    <w:t xml:space="preserve">The regular meeting will be held in the Weber County Commission Chambers, in the Weber Center, </w:t>
                  </w:r>
                </w:p>
                <w:p w:rsidR="00AA44EE" w:rsidRPr="0073167D" w:rsidRDefault="00AA44EE" w:rsidP="0073167D">
                  <w:pPr>
                    <w:jc w:val="center"/>
                    <w:rPr>
                      <w:rFonts w:ascii="Cambria" w:eastAsia="Times New Roman" w:hAnsi="Cambria"/>
                      <w:b/>
                      <w:i/>
                      <w:iCs/>
                    </w:rPr>
                  </w:pPr>
                  <w:proofErr w:type="gramStart"/>
                  <w:r w:rsidRPr="0073167D">
                    <w:rPr>
                      <w:rFonts w:ascii="Cambria" w:eastAsia="Times New Roman" w:hAnsi="Cambria"/>
                      <w:b/>
                      <w:i/>
                      <w:iCs/>
                    </w:rPr>
                    <w:t>1</w:t>
                  </w:r>
                  <w:r w:rsidRPr="0073167D">
                    <w:rPr>
                      <w:rFonts w:ascii="Cambria" w:eastAsia="Times New Roman" w:hAnsi="Cambria"/>
                      <w:b/>
                      <w:i/>
                      <w:iCs/>
                      <w:vertAlign w:val="superscript"/>
                    </w:rPr>
                    <w:t>st</w:t>
                  </w:r>
                  <w:r w:rsidRPr="0073167D">
                    <w:rPr>
                      <w:rFonts w:ascii="Cambria" w:eastAsia="Times New Roman" w:hAnsi="Cambria"/>
                      <w:b/>
                      <w:i/>
                      <w:iCs/>
                    </w:rPr>
                    <w:t xml:space="preserve"> Floor, 2380 Washington Blvd., Ogden, Utah.</w:t>
                  </w:r>
                  <w:proofErr w:type="gramEnd"/>
                  <w:r w:rsidRPr="0073167D">
                    <w:rPr>
                      <w:rFonts w:ascii="Cambria" w:eastAsia="Times New Roman" w:hAnsi="Cambria"/>
                      <w:b/>
                      <w:i/>
                      <w:iCs/>
                    </w:rPr>
                    <w:t xml:space="preserve"> </w:t>
                  </w:r>
                  <w:r w:rsidR="0073167D" w:rsidRPr="0073167D">
                    <w:rPr>
                      <w:rFonts w:ascii="Cambria" w:eastAsia="Times New Roman" w:hAnsi="Cambria"/>
                      <w:b/>
                      <w:i/>
                      <w:iCs/>
                    </w:rPr>
                    <w:t xml:space="preserve"> A Pre-meeting will be held at 4:30 p.m. in the Breakout Room, </w:t>
                  </w:r>
                  <w:r w:rsidRPr="0073167D">
                    <w:rPr>
                      <w:rFonts w:ascii="Cambria" w:eastAsia="Times New Roman" w:hAnsi="Cambria"/>
                      <w:b/>
                      <w:i/>
                      <w:iCs/>
                    </w:rPr>
                    <w:t>no decis</w:t>
                  </w:r>
                  <w:r w:rsidR="0073167D" w:rsidRPr="0073167D">
                    <w:rPr>
                      <w:rFonts w:ascii="Cambria" w:eastAsia="Times New Roman" w:hAnsi="Cambria"/>
                      <w:b/>
                      <w:i/>
                      <w:iCs/>
                    </w:rPr>
                    <w:t>ion will be made in this meeting.</w:t>
                  </w:r>
                </w:p>
                <w:p w:rsidR="0073167D" w:rsidRDefault="0073167D" w:rsidP="0073167D">
                  <w:pPr>
                    <w:pStyle w:val="NoSpacing"/>
                  </w:pPr>
                </w:p>
                <w:p w:rsidR="0073167D" w:rsidRPr="0067029B" w:rsidRDefault="0073167D" w:rsidP="0073167D">
                  <w:pPr>
                    <w:pStyle w:val="NoSpacing"/>
                    <w:jc w:val="center"/>
                    <w:rPr>
                      <w:rFonts w:ascii="Cambria" w:eastAsia="Times New Roman" w:hAnsi="Cambria"/>
                      <w:i/>
                      <w:iCs/>
                      <w:color w:val="660033"/>
                    </w:rPr>
                  </w:pPr>
                  <w:r w:rsidRPr="0067029B">
                    <w:rPr>
                      <w:b/>
                      <w:color w:val="660033"/>
                    </w:rPr>
                    <w:t>Please enter the building through the front door on Washington Blvd. if arriving to the meeting after 5:00 p.m.</w:t>
                  </w:r>
                </w:p>
                <w:p w:rsidR="0073167D" w:rsidRDefault="0073167D" w:rsidP="0073167D">
                  <w:pPr>
                    <w:pStyle w:val="NoSpacing"/>
                  </w:pPr>
                </w:p>
                <w:p w:rsidR="00AA44EE" w:rsidRPr="001359A5" w:rsidRDefault="00AA44EE" w:rsidP="00AA44EE">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w:t>
                  </w:r>
                  <w:r>
                    <w:rPr>
                      <w:rFonts w:ascii="Cambria" w:eastAsia="Times New Roman" w:hAnsi="Cambria"/>
                      <w:b/>
                      <w:i/>
                      <w:iCs/>
                    </w:rPr>
                    <w:t>s</w:t>
                  </w:r>
                  <w:r w:rsidRPr="001359A5">
                    <w:rPr>
                      <w:rFonts w:ascii="Cambria" w:eastAsia="Times New Roman" w:hAnsi="Cambria"/>
                      <w:b/>
                      <w:i/>
                      <w:iCs/>
                    </w:rPr>
                    <w:t xml:space="preserve"> with Disabilities Act, persons needing auxiliary services for these meetings should call the Weber County Planning </w:t>
                  </w:r>
                  <w:r w:rsidR="00556993">
                    <w:rPr>
                      <w:rFonts w:ascii="Cambria" w:eastAsia="Times New Roman" w:hAnsi="Cambria"/>
                      <w:b/>
                      <w:i/>
                      <w:iCs/>
                    </w:rPr>
                    <w:t>Division</w:t>
                  </w:r>
                  <w:r w:rsidRPr="001359A5">
                    <w:rPr>
                      <w:rFonts w:ascii="Cambria" w:eastAsia="Times New Roman" w:hAnsi="Cambria"/>
                      <w:b/>
                      <w:i/>
                      <w:iCs/>
                    </w:rPr>
                    <w:t xml:space="preserve"> at 801-399-8791</w:t>
                  </w:r>
                </w:p>
                <w:p w:rsidR="00BE3E7C" w:rsidRPr="00AA44EE" w:rsidRDefault="00BE3E7C" w:rsidP="00AA44EE">
                  <w:pPr>
                    <w:rPr>
                      <w:szCs w:val="28"/>
                    </w:rPr>
                  </w:pPr>
                </w:p>
              </w:txbxContent>
            </v:textbox>
            <w10:wrap type="square" anchorx="margin" anchory="margin"/>
          </v:shape>
        </w:pict>
      </w:r>
    </w:p>
    <w:p w:rsidR="0073167D" w:rsidRDefault="00E85AD9" w:rsidP="0023782B">
      <w:pPr>
        <w:pStyle w:val="Info"/>
        <w:tabs>
          <w:tab w:val="clear" w:pos="2640"/>
          <w:tab w:val="left" w:pos="540"/>
          <w:tab w:val="left" w:pos="1080"/>
          <w:tab w:val="left" w:pos="2430"/>
          <w:tab w:val="left" w:pos="3780"/>
        </w:tabs>
        <w:ind w:left="540" w:hanging="2160"/>
        <w:rPr>
          <w:b/>
        </w:rPr>
      </w:pPr>
      <w:r>
        <w:rPr>
          <w:b/>
        </w:rPr>
        <w:tab/>
      </w:r>
    </w:p>
    <w:p w:rsidR="0023782B" w:rsidRDefault="0023782B" w:rsidP="0023782B">
      <w:pPr>
        <w:pStyle w:val="Info"/>
        <w:tabs>
          <w:tab w:val="clear" w:pos="2640"/>
          <w:tab w:val="left" w:pos="540"/>
          <w:tab w:val="left" w:pos="1080"/>
          <w:tab w:val="left" w:pos="2430"/>
          <w:tab w:val="left" w:pos="3780"/>
        </w:tabs>
        <w:ind w:left="540" w:hanging="2160"/>
        <w:rPr>
          <w:b/>
        </w:rPr>
      </w:pPr>
    </w:p>
    <w:p w:rsidR="0073167D" w:rsidRDefault="0073167D" w:rsidP="00664B4F">
      <w:pPr>
        <w:pStyle w:val="Info"/>
        <w:tabs>
          <w:tab w:val="clear" w:pos="2640"/>
          <w:tab w:val="left" w:pos="0"/>
          <w:tab w:val="left" w:pos="360"/>
          <w:tab w:val="left" w:pos="960"/>
          <w:tab w:val="left" w:pos="2520"/>
        </w:tabs>
        <w:ind w:left="0"/>
        <w:jc w:val="both"/>
        <w:rPr>
          <w:b/>
        </w:rPr>
      </w:pPr>
    </w:p>
    <w:p w:rsidR="003E3368" w:rsidRPr="00936A9B" w:rsidRDefault="00BE3E7C" w:rsidP="006E770E">
      <w:pPr>
        <w:pStyle w:val="Info"/>
        <w:tabs>
          <w:tab w:val="clear" w:pos="2640"/>
          <w:tab w:val="left" w:pos="0"/>
          <w:tab w:val="left" w:pos="360"/>
          <w:tab w:val="left" w:pos="960"/>
          <w:tab w:val="left" w:pos="2520"/>
        </w:tabs>
        <w:ind w:left="0"/>
        <w:jc w:val="center"/>
        <w:rPr>
          <w:b/>
        </w:rPr>
      </w:pPr>
      <w:r>
        <w:rPr>
          <w:rFonts w:cstheme="minorHAnsi"/>
          <w:b/>
          <w:bCs/>
        </w:rPr>
        <w:lastRenderedPageBreak/>
        <w:t>M</w:t>
      </w:r>
      <w:r w:rsidR="003E3368" w:rsidRPr="00936A9B">
        <w:rPr>
          <w:rFonts w:cstheme="minorHAnsi"/>
          <w:b/>
          <w:bCs/>
        </w:rPr>
        <w:t>eeting Procedures</w:t>
      </w:r>
    </w:p>
    <w:p w:rsidR="003E3368" w:rsidRPr="00936A9B" w:rsidRDefault="003E3368" w:rsidP="003E3368">
      <w:pPr>
        <w:autoSpaceDE w:val="0"/>
        <w:autoSpaceDN w:val="0"/>
        <w:adjustRightInd w:val="0"/>
        <w:rPr>
          <w:rFonts w:cstheme="minorHAnsi"/>
          <w:b/>
          <w:bCs/>
        </w:rPr>
      </w:pPr>
      <w:r w:rsidRPr="00936A9B">
        <w:rPr>
          <w:rFonts w:cstheme="minorHAnsi"/>
          <w:b/>
          <w:bCs/>
        </w:rPr>
        <w:t>Outline of Meeting Procedures:</w:t>
      </w:r>
    </w:p>
    <w:p w:rsidR="003E3368" w:rsidRPr="00936A9B" w:rsidRDefault="003E3368" w:rsidP="003E3368">
      <w:pPr>
        <w:pStyle w:val="ListParagraph"/>
        <w:numPr>
          <w:ilvl w:val="0"/>
          <w:numId w:val="5"/>
        </w:numPr>
        <w:autoSpaceDE w:val="0"/>
        <w:autoSpaceDN w:val="0"/>
        <w:adjustRightInd w:val="0"/>
        <w:jc w:val="both"/>
        <w:rPr>
          <w:rFonts w:cstheme="minorHAnsi"/>
        </w:rPr>
      </w:pPr>
      <w:r w:rsidRPr="00936A9B">
        <w:rPr>
          <w:rFonts w:cstheme="minorHAnsi"/>
        </w:rPr>
        <w:t xml:space="preserve">The Chair will call the meeting to order, read the opening meeting statement, and then introduce the item. </w:t>
      </w:r>
    </w:p>
    <w:p w:rsidR="003E3368" w:rsidRPr="00936A9B" w:rsidRDefault="003E3368" w:rsidP="003E3368">
      <w:pPr>
        <w:pStyle w:val="ListParagraph"/>
        <w:numPr>
          <w:ilvl w:val="0"/>
          <w:numId w:val="5"/>
        </w:numPr>
        <w:autoSpaceDE w:val="0"/>
        <w:autoSpaceDN w:val="0"/>
        <w:adjustRightInd w:val="0"/>
        <w:jc w:val="both"/>
        <w:rPr>
          <w:rFonts w:cstheme="minorHAnsi"/>
        </w:rPr>
      </w:pPr>
      <w:r w:rsidRPr="00936A9B">
        <w:t>The typical order is for consent items, old business, and then any new business.</w:t>
      </w:r>
    </w:p>
    <w:p w:rsidR="003E3368" w:rsidRPr="00936A9B" w:rsidRDefault="003E3368" w:rsidP="003E3368">
      <w:pPr>
        <w:pStyle w:val="ListParagraph"/>
        <w:numPr>
          <w:ilvl w:val="0"/>
          <w:numId w:val="5"/>
        </w:numPr>
        <w:autoSpaceDE w:val="0"/>
        <w:autoSpaceDN w:val="0"/>
        <w:adjustRightInd w:val="0"/>
        <w:jc w:val="both"/>
        <w:rPr>
          <w:rFonts w:cstheme="minorHAnsi"/>
        </w:rPr>
      </w:pPr>
      <w:r w:rsidRPr="00936A9B">
        <w:rPr>
          <w:rFonts w:cstheme="minorHAnsi"/>
        </w:rPr>
        <w:t>Please respect the right of other participants to see, hear, and fully participate in the proceedings. In this regard, anyone who becomes disruptive, or refuses to follow the outlined procedures, is subject to removal from the meeting.</w:t>
      </w:r>
    </w:p>
    <w:p w:rsidR="003E3368" w:rsidRPr="00936A9B" w:rsidRDefault="003E3368" w:rsidP="003E3368">
      <w:pPr>
        <w:autoSpaceDE w:val="0"/>
        <w:autoSpaceDN w:val="0"/>
        <w:adjustRightInd w:val="0"/>
        <w:jc w:val="both"/>
        <w:rPr>
          <w:rFonts w:cstheme="minorHAnsi"/>
          <w:b/>
        </w:rPr>
      </w:pPr>
      <w:r w:rsidRPr="00936A9B">
        <w:rPr>
          <w:rFonts w:cstheme="minorHAnsi"/>
          <w:b/>
        </w:rPr>
        <w:t>Role of Staff:</w:t>
      </w:r>
    </w:p>
    <w:p w:rsidR="003E3368" w:rsidRPr="00936A9B" w:rsidRDefault="003E3368" w:rsidP="003E3368">
      <w:pPr>
        <w:pStyle w:val="ListParagraph"/>
        <w:numPr>
          <w:ilvl w:val="0"/>
          <w:numId w:val="6"/>
        </w:numPr>
        <w:tabs>
          <w:tab w:val="left" w:pos="7920"/>
          <w:tab w:val="left" w:pos="8640"/>
          <w:tab w:val="left" w:pos="9360"/>
        </w:tabs>
        <w:jc w:val="both"/>
      </w:pPr>
      <w:r w:rsidRPr="00936A9B">
        <w:t xml:space="preserve">Staff will review the staff report, address the approval criteria, and give a recommendation on the application.  </w:t>
      </w:r>
    </w:p>
    <w:p w:rsidR="003E3368" w:rsidRPr="00936A9B" w:rsidRDefault="003E3368" w:rsidP="003E3368">
      <w:pPr>
        <w:pStyle w:val="ListParagraph"/>
        <w:numPr>
          <w:ilvl w:val="0"/>
          <w:numId w:val="6"/>
        </w:numPr>
        <w:tabs>
          <w:tab w:val="left" w:pos="7920"/>
          <w:tab w:val="left" w:pos="8640"/>
          <w:tab w:val="left" w:pos="9360"/>
        </w:tabs>
        <w:jc w:val="both"/>
        <w:rPr>
          <w:b/>
        </w:rPr>
      </w:pPr>
      <w:r w:rsidRPr="00936A9B">
        <w:t>The Staff recommendation is based on conformance to the general plan and meeting the ordinance approval criteria.</w:t>
      </w:r>
    </w:p>
    <w:p w:rsidR="003E3368" w:rsidRPr="00936A9B" w:rsidRDefault="003E3368" w:rsidP="003E3368">
      <w:pPr>
        <w:tabs>
          <w:tab w:val="left" w:pos="7920"/>
          <w:tab w:val="left" w:pos="8640"/>
          <w:tab w:val="left" w:pos="9360"/>
        </w:tabs>
        <w:jc w:val="both"/>
        <w:rPr>
          <w:b/>
        </w:rPr>
      </w:pPr>
      <w:r w:rsidRPr="00936A9B">
        <w:rPr>
          <w:b/>
        </w:rPr>
        <w:t>Role of the Applicant:</w:t>
      </w:r>
    </w:p>
    <w:p w:rsidR="003E3368" w:rsidRPr="00936A9B" w:rsidRDefault="003E3368" w:rsidP="003E3368">
      <w:pPr>
        <w:pStyle w:val="ListParagraph"/>
        <w:numPr>
          <w:ilvl w:val="0"/>
          <w:numId w:val="7"/>
        </w:numPr>
        <w:tabs>
          <w:tab w:val="left" w:pos="7920"/>
          <w:tab w:val="left" w:pos="8640"/>
          <w:tab w:val="left" w:pos="9360"/>
        </w:tabs>
        <w:jc w:val="both"/>
      </w:pPr>
      <w:r w:rsidRPr="00936A9B">
        <w:t xml:space="preserve">The applicant will outline the nature of the request and present supporting evidence. </w:t>
      </w:r>
    </w:p>
    <w:p w:rsidR="003E3368" w:rsidRPr="00936A9B" w:rsidRDefault="003E3368" w:rsidP="003E3368">
      <w:pPr>
        <w:pStyle w:val="ListParagraph"/>
        <w:numPr>
          <w:ilvl w:val="0"/>
          <w:numId w:val="7"/>
        </w:numPr>
        <w:tabs>
          <w:tab w:val="left" w:pos="7920"/>
          <w:tab w:val="left" w:pos="8640"/>
          <w:tab w:val="left" w:pos="9360"/>
        </w:tabs>
        <w:jc w:val="both"/>
        <w:rPr>
          <w:b/>
        </w:rPr>
      </w:pPr>
      <w:r w:rsidRPr="00936A9B">
        <w:t>The applicant will address any questions the Planning Commission may have.</w:t>
      </w:r>
    </w:p>
    <w:p w:rsidR="003E3368" w:rsidRPr="00936A9B" w:rsidRDefault="003E3368" w:rsidP="003E3368">
      <w:pPr>
        <w:tabs>
          <w:tab w:val="left" w:pos="7920"/>
          <w:tab w:val="left" w:pos="8640"/>
          <w:tab w:val="left" w:pos="9360"/>
        </w:tabs>
        <w:jc w:val="both"/>
        <w:rPr>
          <w:b/>
        </w:rPr>
      </w:pPr>
      <w:r w:rsidRPr="00936A9B">
        <w:rPr>
          <w:b/>
        </w:rPr>
        <w:t>Role of the Planning Commission:</w:t>
      </w:r>
    </w:p>
    <w:p w:rsidR="003E3368" w:rsidRPr="00936A9B" w:rsidRDefault="003E3368" w:rsidP="003E3368">
      <w:pPr>
        <w:pStyle w:val="ListParagraph"/>
        <w:numPr>
          <w:ilvl w:val="0"/>
          <w:numId w:val="10"/>
        </w:numPr>
        <w:tabs>
          <w:tab w:val="left" w:pos="7920"/>
          <w:tab w:val="left" w:pos="8640"/>
          <w:tab w:val="left" w:pos="9360"/>
        </w:tabs>
        <w:jc w:val="both"/>
      </w:pPr>
      <w:r w:rsidRPr="00936A9B">
        <w:t>To judge applications based upon the ordinance criteria, not emotions.</w:t>
      </w:r>
    </w:p>
    <w:p w:rsidR="003E3368" w:rsidRPr="00936A9B" w:rsidRDefault="003E3368" w:rsidP="003E3368">
      <w:pPr>
        <w:pStyle w:val="ListParagraph"/>
        <w:numPr>
          <w:ilvl w:val="0"/>
          <w:numId w:val="10"/>
        </w:numPr>
        <w:tabs>
          <w:tab w:val="left" w:pos="7920"/>
          <w:tab w:val="left" w:pos="8640"/>
          <w:tab w:val="left" w:pos="9360"/>
        </w:tabs>
        <w:jc w:val="both"/>
        <w:rPr>
          <w:b/>
        </w:rPr>
      </w:pPr>
      <w:r w:rsidRPr="00936A9B">
        <w:t>The Planning Commission’s decision is based upon making findings consistent with the ordinance criteria.</w:t>
      </w:r>
    </w:p>
    <w:p w:rsidR="003E3368" w:rsidRPr="00936A9B" w:rsidRDefault="003E3368" w:rsidP="003E3368">
      <w:pPr>
        <w:tabs>
          <w:tab w:val="left" w:pos="7920"/>
          <w:tab w:val="left" w:pos="8640"/>
          <w:tab w:val="left" w:pos="9360"/>
        </w:tabs>
        <w:jc w:val="both"/>
      </w:pPr>
      <w:r w:rsidRPr="00936A9B">
        <w:rPr>
          <w:b/>
        </w:rPr>
        <w:t>Public Comment:</w:t>
      </w:r>
      <w:r w:rsidRPr="00936A9B">
        <w:t xml:space="preserve"> </w:t>
      </w:r>
    </w:p>
    <w:p w:rsidR="003E3368" w:rsidRPr="00936A9B" w:rsidRDefault="003E3368" w:rsidP="003E3368">
      <w:pPr>
        <w:pStyle w:val="ListParagraph"/>
        <w:numPr>
          <w:ilvl w:val="0"/>
          <w:numId w:val="9"/>
        </w:numPr>
        <w:tabs>
          <w:tab w:val="left" w:pos="7920"/>
          <w:tab w:val="left" w:pos="8640"/>
          <w:tab w:val="left" w:pos="9360"/>
        </w:tabs>
        <w:jc w:val="both"/>
      </w:pPr>
      <w:r w:rsidRPr="00936A9B">
        <w:t>The meeting will then be open for either public hearing or comment. Persons in support of and in opposition to the</w:t>
      </w:r>
      <w:r w:rsidRPr="00936A9B">
        <w:rPr>
          <w:b/>
        </w:rPr>
        <w:t xml:space="preserve"> </w:t>
      </w:r>
      <w:r w:rsidRPr="00936A9B">
        <w:t xml:space="preserve">application or item for discussion will provide input and comments. </w:t>
      </w:r>
    </w:p>
    <w:p w:rsidR="003E3368" w:rsidRPr="00936A9B" w:rsidRDefault="003E3368" w:rsidP="003E3368">
      <w:pPr>
        <w:pStyle w:val="ListParagraph"/>
        <w:numPr>
          <w:ilvl w:val="0"/>
          <w:numId w:val="9"/>
        </w:numPr>
        <w:tabs>
          <w:tab w:val="left" w:pos="7920"/>
          <w:tab w:val="left" w:pos="8640"/>
          <w:tab w:val="left" w:pos="9360"/>
        </w:tabs>
        <w:jc w:val="both"/>
        <w:rPr>
          <w:b/>
        </w:rPr>
      </w:pPr>
      <w:r w:rsidRPr="00936A9B">
        <w:t>The</w:t>
      </w:r>
      <w:r w:rsidRPr="00936A9B">
        <w:rPr>
          <w:b/>
        </w:rPr>
        <w:t xml:space="preserve"> </w:t>
      </w:r>
      <w:r w:rsidRPr="00936A9B">
        <w:t xml:space="preserve">commission may impose time limits for comment to facilitate the business of the Planning Commission. </w:t>
      </w:r>
    </w:p>
    <w:p w:rsidR="003E3368" w:rsidRPr="00936A9B" w:rsidRDefault="003E3368" w:rsidP="003E3368">
      <w:pPr>
        <w:tabs>
          <w:tab w:val="left" w:pos="7920"/>
          <w:tab w:val="left" w:pos="8640"/>
          <w:tab w:val="left" w:pos="9360"/>
        </w:tabs>
        <w:jc w:val="both"/>
        <w:rPr>
          <w:b/>
        </w:rPr>
      </w:pPr>
      <w:r w:rsidRPr="00936A9B">
        <w:rPr>
          <w:b/>
        </w:rPr>
        <w:t>Planning Commission Action:</w:t>
      </w:r>
    </w:p>
    <w:p w:rsidR="003E3368" w:rsidRPr="00936A9B" w:rsidRDefault="003E3368" w:rsidP="003E3368">
      <w:pPr>
        <w:pStyle w:val="ListParagraph"/>
        <w:numPr>
          <w:ilvl w:val="0"/>
          <w:numId w:val="8"/>
        </w:numPr>
        <w:jc w:val="both"/>
      </w:pPr>
      <w:r w:rsidRPr="00936A9B">
        <w:t>The Chair will then close the agenda item from any further public comments. Staff is asked if they have further comments or recommendations.</w:t>
      </w:r>
    </w:p>
    <w:p w:rsidR="003E3368" w:rsidRPr="00936A9B" w:rsidRDefault="003E3368" w:rsidP="003E3368">
      <w:pPr>
        <w:pStyle w:val="ListParagraph"/>
        <w:numPr>
          <w:ilvl w:val="0"/>
          <w:numId w:val="8"/>
        </w:numPr>
        <w:jc w:val="both"/>
      </w:pPr>
      <w:r w:rsidRPr="00936A9B">
        <w:t>A Planning Commissioner makes a motion and second, then the Planning Commission deliberates the issue. The Planning Commission may ask questions for further clarification.</w:t>
      </w:r>
    </w:p>
    <w:p w:rsidR="003E3368" w:rsidRPr="00936A9B" w:rsidRDefault="003E3368" w:rsidP="003E3368">
      <w:pPr>
        <w:pStyle w:val="ListParagraph"/>
        <w:numPr>
          <w:ilvl w:val="0"/>
          <w:numId w:val="8"/>
        </w:numPr>
        <w:rPr>
          <w:b/>
        </w:rPr>
      </w:pPr>
      <w:r w:rsidRPr="00936A9B">
        <w:t>The Chair then calls for a vote and announces the decision.</w:t>
      </w:r>
    </w:p>
    <w:p w:rsidR="003E3368" w:rsidRPr="00936A9B" w:rsidRDefault="003E3368" w:rsidP="003E3368">
      <w:pPr>
        <w:pStyle w:val="ListParagraph"/>
        <w:rPr>
          <w:b/>
        </w:rPr>
      </w:pPr>
    </w:p>
    <w:p w:rsidR="003E3368" w:rsidRPr="00936A9B" w:rsidRDefault="003E3368" w:rsidP="003E3368">
      <w:pPr>
        <w:ind w:left="360"/>
        <w:jc w:val="center"/>
        <w:rPr>
          <w:b/>
        </w:rPr>
      </w:pPr>
      <w:r w:rsidRPr="00936A9B">
        <w:rPr>
          <w:b/>
        </w:rPr>
        <w:t>Testifying at Public Meetings and Public Hearings</w:t>
      </w:r>
    </w:p>
    <w:p w:rsidR="003E3368" w:rsidRPr="00936A9B" w:rsidRDefault="003E3368" w:rsidP="003E3368">
      <w:pPr>
        <w:jc w:val="both"/>
        <w:rPr>
          <w:b/>
        </w:rPr>
      </w:pPr>
      <w:r w:rsidRPr="00936A9B">
        <w:rPr>
          <w:b/>
        </w:rPr>
        <w:t>Address the Decision Makers:</w:t>
      </w:r>
    </w:p>
    <w:p w:rsidR="003E3368" w:rsidRPr="00936A9B" w:rsidRDefault="003E3368" w:rsidP="003E3368">
      <w:pPr>
        <w:pStyle w:val="ListParagraph"/>
        <w:numPr>
          <w:ilvl w:val="0"/>
          <w:numId w:val="3"/>
        </w:numPr>
        <w:jc w:val="both"/>
      </w:pPr>
      <w:r w:rsidRPr="00936A9B">
        <w:t xml:space="preserve">When testifying please step to the podium and state your name and address. </w:t>
      </w:r>
    </w:p>
    <w:p w:rsidR="003E3368" w:rsidRPr="00936A9B" w:rsidRDefault="003E3368" w:rsidP="003E3368">
      <w:pPr>
        <w:pStyle w:val="ListParagraph"/>
        <w:numPr>
          <w:ilvl w:val="0"/>
          <w:numId w:val="3"/>
        </w:numPr>
        <w:jc w:val="both"/>
      </w:pPr>
      <w:r w:rsidRPr="00936A9B">
        <w:t xml:space="preserve">Please speak into the microphone as the proceedings are being recorded and will be transcribed to written minutes. </w:t>
      </w:r>
    </w:p>
    <w:p w:rsidR="003E3368" w:rsidRPr="00936A9B" w:rsidRDefault="003E3368" w:rsidP="003E3368">
      <w:pPr>
        <w:pStyle w:val="ListParagraph"/>
        <w:numPr>
          <w:ilvl w:val="0"/>
          <w:numId w:val="3"/>
        </w:numPr>
        <w:jc w:val="both"/>
      </w:pPr>
      <w:r w:rsidRPr="00936A9B">
        <w:t xml:space="preserve">All testimony must be directed toward the matter at hand. </w:t>
      </w:r>
    </w:p>
    <w:p w:rsidR="003E3368" w:rsidRPr="00936A9B" w:rsidRDefault="003E3368" w:rsidP="003E3368">
      <w:pPr>
        <w:pStyle w:val="ListParagraph"/>
        <w:numPr>
          <w:ilvl w:val="0"/>
          <w:numId w:val="3"/>
        </w:numPr>
        <w:jc w:val="both"/>
      </w:pPr>
      <w:r w:rsidRPr="00936A9B">
        <w:t>All questions must be directed to the Planning Commission.</w:t>
      </w:r>
    </w:p>
    <w:p w:rsidR="003E3368" w:rsidRPr="00936A9B" w:rsidRDefault="003E3368" w:rsidP="003E3368">
      <w:pPr>
        <w:pStyle w:val="ListParagraph"/>
        <w:numPr>
          <w:ilvl w:val="0"/>
          <w:numId w:val="3"/>
        </w:numPr>
        <w:jc w:val="both"/>
        <w:rPr>
          <w:b/>
        </w:rPr>
      </w:pPr>
      <w:r w:rsidRPr="00936A9B">
        <w:t xml:space="preserve">The Planning Commission is grateful and appreciative when testimony is pertinent, well organized, and directed specifically to the matter at hand. </w:t>
      </w:r>
    </w:p>
    <w:p w:rsidR="003E3368" w:rsidRPr="00936A9B" w:rsidRDefault="003E3368" w:rsidP="003E3368">
      <w:pPr>
        <w:jc w:val="both"/>
        <w:rPr>
          <w:b/>
        </w:rPr>
      </w:pPr>
      <w:r w:rsidRPr="00936A9B">
        <w:rPr>
          <w:b/>
        </w:rPr>
        <w:t xml:space="preserve">Speak to the Point: </w:t>
      </w:r>
    </w:p>
    <w:p w:rsidR="003E3368" w:rsidRPr="00936A9B" w:rsidRDefault="003E3368" w:rsidP="003E3368">
      <w:pPr>
        <w:pStyle w:val="ListParagraph"/>
        <w:numPr>
          <w:ilvl w:val="0"/>
          <w:numId w:val="4"/>
        </w:numPr>
        <w:jc w:val="both"/>
      </w:pPr>
      <w:r w:rsidRPr="00936A9B">
        <w:t xml:space="preserve">Do your homework. Obtain the criteria upon which the Planning Commission will base their decision. Know the facts. Don't rely on hearsay and rumor. </w:t>
      </w:r>
    </w:p>
    <w:p w:rsidR="003E3368" w:rsidRPr="00936A9B" w:rsidRDefault="003E3368" w:rsidP="003E3368">
      <w:pPr>
        <w:pStyle w:val="ListParagraph"/>
        <w:numPr>
          <w:ilvl w:val="0"/>
          <w:numId w:val="4"/>
        </w:numPr>
        <w:spacing w:line="276" w:lineRule="auto"/>
        <w:jc w:val="both"/>
      </w:pPr>
      <w:r w:rsidRPr="00936A9B">
        <w:t>The application is available for review in the Planning Division office.</w:t>
      </w:r>
    </w:p>
    <w:p w:rsidR="003E3368" w:rsidRPr="00936A9B" w:rsidRDefault="003E3368" w:rsidP="003E3368">
      <w:pPr>
        <w:pStyle w:val="ListParagraph"/>
        <w:numPr>
          <w:ilvl w:val="0"/>
          <w:numId w:val="4"/>
        </w:numPr>
        <w:jc w:val="both"/>
      </w:pPr>
      <w:r w:rsidRPr="00936A9B">
        <w:t xml:space="preserve">Speak to the criteria outlined in the ordinances.  Don’t repeat testimony that has already been given. If you agree with previous testimony then state that you agree with that testimony. </w:t>
      </w:r>
    </w:p>
    <w:p w:rsidR="003E3368" w:rsidRPr="00936A9B" w:rsidRDefault="003E3368" w:rsidP="003E3368">
      <w:pPr>
        <w:pStyle w:val="ListParagraph"/>
        <w:numPr>
          <w:ilvl w:val="0"/>
          <w:numId w:val="4"/>
        </w:numPr>
        <w:jc w:val="both"/>
      </w:pPr>
      <w:r w:rsidRPr="00936A9B">
        <w:rPr>
          <w:rFonts w:eastAsia="Times New Roman" w:cstheme="minorHAnsi"/>
        </w:rPr>
        <w:t>Support your arguments with relevant facts and figures.</w:t>
      </w:r>
    </w:p>
    <w:p w:rsidR="003E3368" w:rsidRPr="00936A9B" w:rsidRDefault="003E3368" w:rsidP="003E3368">
      <w:pPr>
        <w:pStyle w:val="ListParagraph"/>
        <w:numPr>
          <w:ilvl w:val="0"/>
          <w:numId w:val="4"/>
        </w:numPr>
        <w:jc w:val="both"/>
      </w:pPr>
      <w:r w:rsidRPr="00936A9B">
        <w:rPr>
          <w:rFonts w:eastAsia="Times New Roman" w:cstheme="minorHAnsi"/>
        </w:rPr>
        <w:t>Data should never be distorted to suit your argument; credibility and accuracy are important assets.</w:t>
      </w:r>
    </w:p>
    <w:p w:rsidR="003E3368" w:rsidRPr="00936A9B" w:rsidRDefault="003E3368" w:rsidP="003E3368">
      <w:pPr>
        <w:pStyle w:val="ListParagraph"/>
        <w:numPr>
          <w:ilvl w:val="0"/>
          <w:numId w:val="4"/>
        </w:numPr>
        <w:jc w:val="both"/>
        <w:rPr>
          <w:b/>
        </w:rPr>
      </w:pPr>
      <w:r w:rsidRPr="00936A9B">
        <w:t>State your position and your recommendations.</w:t>
      </w:r>
    </w:p>
    <w:p w:rsidR="003E3368" w:rsidRPr="00936A9B" w:rsidRDefault="003E3368" w:rsidP="003E3368">
      <w:pPr>
        <w:jc w:val="both"/>
        <w:rPr>
          <w:b/>
        </w:rPr>
      </w:pPr>
      <w:r w:rsidRPr="00936A9B">
        <w:rPr>
          <w:b/>
        </w:rPr>
        <w:t>Handouts:</w:t>
      </w:r>
    </w:p>
    <w:p w:rsidR="003E3368" w:rsidRPr="00936A9B" w:rsidRDefault="003E3368" w:rsidP="003E3368">
      <w:pPr>
        <w:pStyle w:val="ListParagraph"/>
        <w:numPr>
          <w:ilvl w:val="0"/>
          <w:numId w:val="2"/>
        </w:numPr>
        <w:jc w:val="both"/>
      </w:pPr>
      <w:r w:rsidRPr="00936A9B">
        <w:t xml:space="preserve">Written statements should be accurate and either typed or neatly hand written with enough copies (10) for the Planning Commission, Staff, and the recorder of the minutes. </w:t>
      </w:r>
    </w:p>
    <w:p w:rsidR="003E3368" w:rsidRPr="00936A9B" w:rsidRDefault="003E3368" w:rsidP="003E3368">
      <w:pPr>
        <w:pStyle w:val="ListParagraph"/>
        <w:numPr>
          <w:ilvl w:val="0"/>
          <w:numId w:val="2"/>
        </w:numPr>
        <w:jc w:val="both"/>
        <w:rPr>
          <w:b/>
        </w:rPr>
      </w:pPr>
      <w:r w:rsidRPr="00936A9B">
        <w:t>Handouts and pictures presented as part of the record shall be left with the Planning Commission.</w:t>
      </w:r>
    </w:p>
    <w:p w:rsidR="003E3368" w:rsidRPr="00936A9B" w:rsidRDefault="003E3368" w:rsidP="003E3368">
      <w:pPr>
        <w:jc w:val="both"/>
        <w:rPr>
          <w:b/>
        </w:rPr>
      </w:pPr>
      <w:r w:rsidRPr="00936A9B">
        <w:rPr>
          <w:b/>
        </w:rPr>
        <w:t>Remember Your Objective:</w:t>
      </w:r>
    </w:p>
    <w:p w:rsidR="00D538E1" w:rsidRPr="004D013A" w:rsidRDefault="00F91C10" w:rsidP="003E3368">
      <w:pPr>
        <w:pStyle w:val="ListParagraph"/>
        <w:numPr>
          <w:ilvl w:val="0"/>
          <w:numId w:val="1"/>
        </w:numPr>
        <w:jc w:val="both"/>
        <w:rPr>
          <w:sz w:val="18"/>
          <w:szCs w:val="18"/>
        </w:rPr>
      </w:pPr>
      <w:r w:rsidRPr="00F91C10">
        <w:rPr>
          <w:b/>
          <w:noProof/>
          <w:sz w:val="22"/>
          <w:szCs w:val="22"/>
        </w:rPr>
        <w:pict>
          <v:shape id="_x0000_s1036" type="#_x0000_t202" style="position:absolute;left:0;text-align:left;margin-left:-3.75pt;margin-top:866.8pt;width:552pt;height:107.1pt;z-index:251663872;mso-position-horizontal-relative:margin;mso-position-vertical-relative:margin;mso-width-relative:margin;v-text-anchor:middle" o:allowincell="f" fillcolor="#95b3d7 [1940]" strokecolor="#95b3d7 [1940]" strokeweight="1pt">
            <v:fill color2="#dbe5f1 [660]" angle="-45" focus="-50%" type="gradient"/>
            <v:shadow on="t" type="perspective" color="#243f60 [1604]" opacity=".5" offset="1pt" offset2="-3pt"/>
            <v:textbox style="mso-next-textbox:#_x0000_s1036" inset="10.8pt,7.2pt,10.8pt,7.2pt">
              <w:txbxContent>
                <w:p w:rsidR="003E3368" w:rsidRPr="001359A5" w:rsidRDefault="003E3368" w:rsidP="003E3368">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3E3368" w:rsidRDefault="003E3368" w:rsidP="003E3368">
                  <w:pPr>
                    <w:jc w:val="center"/>
                    <w:rPr>
                      <w:rFonts w:ascii="Cambria" w:eastAsia="Times New Roman" w:hAnsi="Cambria"/>
                      <w:i/>
                      <w:iCs/>
                      <w:sz w:val="22"/>
                      <w:szCs w:val="22"/>
                    </w:rPr>
                  </w:pPr>
                  <w:proofErr w:type="gramStart"/>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w:t>
                  </w:r>
                  <w:proofErr w:type="gramEnd"/>
                  <w:r w:rsidRPr="001359A5">
                    <w:rPr>
                      <w:rFonts w:ascii="Cambria" w:eastAsia="Times New Roman" w:hAnsi="Cambria"/>
                      <w:i/>
                      <w:iCs/>
                      <w:sz w:val="22"/>
                      <w:szCs w:val="22"/>
                    </w:rPr>
                    <w:t xml:space="preserve">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3E3368" w:rsidRPr="001359A5" w:rsidRDefault="003E3368" w:rsidP="003E3368">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3E3368" w:rsidRPr="001359A5" w:rsidRDefault="003E3368" w:rsidP="003E3368">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3E3368" w:rsidRDefault="003E3368" w:rsidP="003E3368">
                  <w:pPr>
                    <w:pStyle w:val="NoSpacing"/>
                    <w:jc w:val="center"/>
                  </w:pPr>
                  <w:r w:rsidRPr="00EF5639">
                    <w:rPr>
                      <w:noProof/>
                    </w:rPr>
                    <w:drawing>
                      <wp:inline distT="0" distB="0" distL="0" distR="0">
                        <wp:extent cx="1838325" cy="333375"/>
                        <wp:effectExtent l="19050" t="0" r="9525" b="0"/>
                        <wp:docPr id="8"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9"/>
                                <a:stretch>
                                  <a:fillRect/>
                                </a:stretch>
                              </pic:blipFill>
                              <pic:spPr>
                                <a:xfrm>
                                  <a:off x="0" y="0"/>
                                  <a:ext cx="1863443" cy="337930"/>
                                </a:xfrm>
                                <a:prstGeom prst="rect">
                                  <a:avLst/>
                                </a:prstGeom>
                              </pic:spPr>
                            </pic:pic>
                          </a:graphicData>
                        </a:graphic>
                      </wp:inline>
                    </w:drawing>
                  </w:r>
                </w:p>
                <w:p w:rsidR="003E3368" w:rsidRDefault="003E3368" w:rsidP="003E3368">
                  <w:pPr>
                    <w:pStyle w:val="NoSpacing"/>
                    <w:rPr>
                      <w:rFonts w:ascii="Cambria" w:eastAsia="Times New Roman" w:hAnsi="Cambria"/>
                      <w:i/>
                      <w:iCs/>
                      <w:sz w:val="22"/>
                      <w:szCs w:val="22"/>
                    </w:rPr>
                  </w:pPr>
                  <w:r>
                    <w:tab/>
                  </w:r>
                  <w:r>
                    <w:tab/>
                  </w:r>
                  <w:r>
                    <w:tab/>
                  </w:r>
                  <w:r>
                    <w:tab/>
                    <w:t xml:space="preserve">     </w:t>
                  </w:r>
                  <w:r>
                    <w:tab/>
                  </w:r>
                </w:p>
                <w:p w:rsidR="003E3368" w:rsidRPr="001359A5" w:rsidRDefault="003E3368" w:rsidP="003E3368">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v:textbox>
            <w10:wrap type="square" anchorx="margin" anchory="margin"/>
          </v:shape>
        </w:pict>
      </w:r>
      <w:r w:rsidR="003E3368" w:rsidRPr="00936A9B">
        <w:t xml:space="preserve">Keep your emotions under control, be polite, and be respectful.  It does not do your cause any good to anger, alienate, or antagonize the group you are standing in front of. </w:t>
      </w:r>
    </w:p>
    <w:sectPr w:rsidR="00D538E1" w:rsidRPr="004D013A" w:rsidSect="006314E4">
      <w:headerReference w:type="even" r:id="rId10"/>
      <w:headerReference w:type="default" r:id="rId11"/>
      <w:footerReference w:type="even" r:id="rId12"/>
      <w:footerReference w:type="default" r:id="rId13"/>
      <w:headerReference w:type="first" r:id="rId14"/>
      <w:footerReference w:type="first" r:id="rId15"/>
      <w:pgSz w:w="12240" w:h="15840" w:code="1"/>
      <w:pgMar w:top="630" w:right="144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D0B" w:rsidRDefault="00C72D0B" w:rsidP="00E4744B">
      <w:r>
        <w:separator/>
      </w:r>
    </w:p>
  </w:endnote>
  <w:endnote w:type="continuationSeparator" w:id="0">
    <w:p w:rsidR="00C72D0B" w:rsidRDefault="00C72D0B" w:rsidP="00E4744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BB4" w:rsidRDefault="007805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BB4" w:rsidRDefault="007805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BB4" w:rsidRDefault="007805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D0B" w:rsidRDefault="00C72D0B" w:rsidP="00E4744B">
      <w:r>
        <w:separator/>
      </w:r>
    </w:p>
  </w:footnote>
  <w:footnote w:type="continuationSeparator" w:id="0">
    <w:p w:rsidR="00C72D0B" w:rsidRDefault="00C72D0B" w:rsidP="00E474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BB4" w:rsidRDefault="007805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5597938"/>
      <w:docPartObj>
        <w:docPartGallery w:val="Watermarks"/>
        <w:docPartUnique/>
      </w:docPartObj>
    </w:sdtPr>
    <w:sdtContent>
      <w:p w:rsidR="00DD2BB4" w:rsidRDefault="00F91C10">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806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BB4" w:rsidRDefault="007805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321440"/>
    <w:multiLevelType w:val="hybridMultilevel"/>
    <w:tmpl w:val="FCA28EF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8733DB"/>
    <w:multiLevelType w:val="hybridMultilevel"/>
    <w:tmpl w:val="426EF6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1"/>
  </w:num>
  <w:num w:numId="4">
    <w:abstractNumId w:val="6"/>
  </w:num>
  <w:num w:numId="5">
    <w:abstractNumId w:val="3"/>
  </w:num>
  <w:num w:numId="6">
    <w:abstractNumId w:val="2"/>
  </w:num>
  <w:num w:numId="7">
    <w:abstractNumId w:val="8"/>
  </w:num>
  <w:num w:numId="8">
    <w:abstractNumId w:val="10"/>
  </w:num>
  <w:num w:numId="9">
    <w:abstractNumId w:val="7"/>
  </w:num>
  <w:num w:numId="10">
    <w:abstractNumId w:val="4"/>
  </w:num>
  <w:num w:numId="11">
    <w:abstractNumId w:val="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00"/>
  <w:displayHorizontalDrawingGridEvery w:val="2"/>
  <w:characterSpacingControl w:val="doNotCompress"/>
  <w:hdrShapeDefaults>
    <o:shapedefaults v:ext="edit" spidmax="88066"/>
    <o:shapelayout v:ext="edit">
      <o:idmap v:ext="edit" data="86"/>
    </o:shapelayout>
  </w:hdrShapeDefaults>
  <w:footnotePr>
    <w:footnote w:id="-1"/>
    <w:footnote w:id="0"/>
  </w:footnotePr>
  <w:endnotePr>
    <w:endnote w:id="-1"/>
    <w:endnote w:id="0"/>
  </w:endnotePr>
  <w:compat/>
  <w:rsids>
    <w:rsidRoot w:val="00762356"/>
    <w:rsid w:val="0000058E"/>
    <w:rsid w:val="000440B9"/>
    <w:rsid w:val="00072F88"/>
    <w:rsid w:val="0007587B"/>
    <w:rsid w:val="000A06DE"/>
    <w:rsid w:val="000C0146"/>
    <w:rsid w:val="000C0E91"/>
    <w:rsid w:val="00102198"/>
    <w:rsid w:val="00131925"/>
    <w:rsid w:val="001425B1"/>
    <w:rsid w:val="0019107A"/>
    <w:rsid w:val="0019793D"/>
    <w:rsid w:val="001A1A5C"/>
    <w:rsid w:val="001F6369"/>
    <w:rsid w:val="00215C19"/>
    <w:rsid w:val="0022091B"/>
    <w:rsid w:val="0023782B"/>
    <w:rsid w:val="00237F70"/>
    <w:rsid w:val="002549D0"/>
    <w:rsid w:val="00294D46"/>
    <w:rsid w:val="002C6597"/>
    <w:rsid w:val="002C6672"/>
    <w:rsid w:val="002D58C1"/>
    <w:rsid w:val="002F200A"/>
    <w:rsid w:val="002F5BB5"/>
    <w:rsid w:val="003032D6"/>
    <w:rsid w:val="00303A65"/>
    <w:rsid w:val="0030739B"/>
    <w:rsid w:val="00333591"/>
    <w:rsid w:val="00350448"/>
    <w:rsid w:val="00392865"/>
    <w:rsid w:val="003B3171"/>
    <w:rsid w:val="003B7247"/>
    <w:rsid w:val="003B7D36"/>
    <w:rsid w:val="003D57A3"/>
    <w:rsid w:val="003E3368"/>
    <w:rsid w:val="003F2698"/>
    <w:rsid w:val="0040611C"/>
    <w:rsid w:val="004A1083"/>
    <w:rsid w:val="004C73E6"/>
    <w:rsid w:val="004D013A"/>
    <w:rsid w:val="00506D1D"/>
    <w:rsid w:val="00531F93"/>
    <w:rsid w:val="005532F5"/>
    <w:rsid w:val="00556993"/>
    <w:rsid w:val="00590C23"/>
    <w:rsid w:val="005B4516"/>
    <w:rsid w:val="005E4FD7"/>
    <w:rsid w:val="005E55CE"/>
    <w:rsid w:val="005E653F"/>
    <w:rsid w:val="0060790C"/>
    <w:rsid w:val="00610109"/>
    <w:rsid w:val="00623C28"/>
    <w:rsid w:val="006314E4"/>
    <w:rsid w:val="0065094A"/>
    <w:rsid w:val="006642DD"/>
    <w:rsid w:val="00664B4F"/>
    <w:rsid w:val="0067029B"/>
    <w:rsid w:val="006750E3"/>
    <w:rsid w:val="00675C22"/>
    <w:rsid w:val="0068482E"/>
    <w:rsid w:val="00687CED"/>
    <w:rsid w:val="006A43E7"/>
    <w:rsid w:val="006A7860"/>
    <w:rsid w:val="006E0FBD"/>
    <w:rsid w:val="006E770E"/>
    <w:rsid w:val="006F5700"/>
    <w:rsid w:val="0073094A"/>
    <w:rsid w:val="0073167D"/>
    <w:rsid w:val="00735465"/>
    <w:rsid w:val="00762356"/>
    <w:rsid w:val="00780586"/>
    <w:rsid w:val="00796DDA"/>
    <w:rsid w:val="007A47FC"/>
    <w:rsid w:val="007D0DE5"/>
    <w:rsid w:val="008053E9"/>
    <w:rsid w:val="0084730A"/>
    <w:rsid w:val="008742A4"/>
    <w:rsid w:val="00882F91"/>
    <w:rsid w:val="00884CF5"/>
    <w:rsid w:val="00896477"/>
    <w:rsid w:val="008A0B44"/>
    <w:rsid w:val="008A31D4"/>
    <w:rsid w:val="008B3DE3"/>
    <w:rsid w:val="008C1855"/>
    <w:rsid w:val="008F2CD8"/>
    <w:rsid w:val="008F2F38"/>
    <w:rsid w:val="00906C73"/>
    <w:rsid w:val="00921ADB"/>
    <w:rsid w:val="00934530"/>
    <w:rsid w:val="009408BB"/>
    <w:rsid w:val="00970FDA"/>
    <w:rsid w:val="00974CFE"/>
    <w:rsid w:val="00974D2F"/>
    <w:rsid w:val="00976C0B"/>
    <w:rsid w:val="00982E00"/>
    <w:rsid w:val="009A0831"/>
    <w:rsid w:val="009B1D47"/>
    <w:rsid w:val="009D1C8B"/>
    <w:rsid w:val="009D5C0F"/>
    <w:rsid w:val="009E3151"/>
    <w:rsid w:val="009E49A6"/>
    <w:rsid w:val="009F333C"/>
    <w:rsid w:val="00A0782B"/>
    <w:rsid w:val="00A13218"/>
    <w:rsid w:val="00A200FF"/>
    <w:rsid w:val="00A25B91"/>
    <w:rsid w:val="00A26069"/>
    <w:rsid w:val="00A30D33"/>
    <w:rsid w:val="00A70A6D"/>
    <w:rsid w:val="00AA44EE"/>
    <w:rsid w:val="00AB654F"/>
    <w:rsid w:val="00AC60D1"/>
    <w:rsid w:val="00AE3157"/>
    <w:rsid w:val="00AE7043"/>
    <w:rsid w:val="00AF738E"/>
    <w:rsid w:val="00B048C0"/>
    <w:rsid w:val="00B11D19"/>
    <w:rsid w:val="00B20E3E"/>
    <w:rsid w:val="00B33DC9"/>
    <w:rsid w:val="00B33E94"/>
    <w:rsid w:val="00B467CD"/>
    <w:rsid w:val="00B500E3"/>
    <w:rsid w:val="00B63FB1"/>
    <w:rsid w:val="00B948A1"/>
    <w:rsid w:val="00BA25DA"/>
    <w:rsid w:val="00BB0B1C"/>
    <w:rsid w:val="00BB5566"/>
    <w:rsid w:val="00BC457A"/>
    <w:rsid w:val="00BE3E7C"/>
    <w:rsid w:val="00BF2EB8"/>
    <w:rsid w:val="00C01C1D"/>
    <w:rsid w:val="00C0256B"/>
    <w:rsid w:val="00C03A39"/>
    <w:rsid w:val="00C0545F"/>
    <w:rsid w:val="00C607EA"/>
    <w:rsid w:val="00C72D0B"/>
    <w:rsid w:val="00C750A8"/>
    <w:rsid w:val="00C97036"/>
    <w:rsid w:val="00CA2BC7"/>
    <w:rsid w:val="00CB5E57"/>
    <w:rsid w:val="00CD29BD"/>
    <w:rsid w:val="00CD3946"/>
    <w:rsid w:val="00CD6D6E"/>
    <w:rsid w:val="00D2723C"/>
    <w:rsid w:val="00D515B1"/>
    <w:rsid w:val="00D538E1"/>
    <w:rsid w:val="00D77069"/>
    <w:rsid w:val="00DA2992"/>
    <w:rsid w:val="00DC580E"/>
    <w:rsid w:val="00DD7C9B"/>
    <w:rsid w:val="00DF1E36"/>
    <w:rsid w:val="00E1265E"/>
    <w:rsid w:val="00E153CA"/>
    <w:rsid w:val="00E1743E"/>
    <w:rsid w:val="00E335D0"/>
    <w:rsid w:val="00E42FE2"/>
    <w:rsid w:val="00E4744B"/>
    <w:rsid w:val="00E7565E"/>
    <w:rsid w:val="00E83425"/>
    <w:rsid w:val="00E85AD9"/>
    <w:rsid w:val="00EA7E53"/>
    <w:rsid w:val="00ED3114"/>
    <w:rsid w:val="00ED3AD7"/>
    <w:rsid w:val="00F033C7"/>
    <w:rsid w:val="00F07EDD"/>
    <w:rsid w:val="00F45E66"/>
    <w:rsid w:val="00F61F20"/>
    <w:rsid w:val="00F630A4"/>
    <w:rsid w:val="00F8335C"/>
    <w:rsid w:val="00F90C97"/>
    <w:rsid w:val="00F91C10"/>
    <w:rsid w:val="00FA180C"/>
    <w:rsid w:val="00FA3A13"/>
    <w:rsid w:val="00FE52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356"/>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762356"/>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56"/>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762356"/>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762356"/>
    <w:rPr>
      <w:rFonts w:ascii="Cambria" w:eastAsia="Times New Roman" w:hAnsi="Cambria" w:cs="Times New Roman"/>
      <w:color w:val="17365D"/>
      <w:spacing w:val="5"/>
      <w:kern w:val="28"/>
      <w:sz w:val="52"/>
      <w:szCs w:val="52"/>
    </w:rPr>
  </w:style>
  <w:style w:type="paragraph" w:styleId="Header">
    <w:name w:val="header"/>
    <w:basedOn w:val="Normal"/>
    <w:link w:val="HeaderChar"/>
    <w:uiPriority w:val="99"/>
    <w:semiHidden/>
    <w:unhideWhenUsed/>
    <w:rsid w:val="00762356"/>
    <w:pPr>
      <w:tabs>
        <w:tab w:val="center" w:pos="4680"/>
        <w:tab w:val="right" w:pos="9360"/>
      </w:tabs>
    </w:pPr>
  </w:style>
  <w:style w:type="character" w:customStyle="1" w:styleId="HeaderChar">
    <w:name w:val="Header Char"/>
    <w:basedOn w:val="DefaultParagraphFont"/>
    <w:link w:val="Header"/>
    <w:uiPriority w:val="99"/>
    <w:semiHidden/>
    <w:rsid w:val="00762356"/>
    <w:rPr>
      <w:rFonts w:ascii="Calibri" w:eastAsia="Calibri" w:hAnsi="Calibri" w:cs="Times New Roman"/>
      <w:sz w:val="20"/>
      <w:szCs w:val="20"/>
    </w:rPr>
  </w:style>
  <w:style w:type="paragraph" w:styleId="Footer">
    <w:name w:val="footer"/>
    <w:basedOn w:val="Normal"/>
    <w:link w:val="FooterChar"/>
    <w:uiPriority w:val="99"/>
    <w:semiHidden/>
    <w:unhideWhenUsed/>
    <w:rsid w:val="00762356"/>
    <w:pPr>
      <w:tabs>
        <w:tab w:val="center" w:pos="4680"/>
        <w:tab w:val="right" w:pos="9360"/>
      </w:tabs>
    </w:pPr>
  </w:style>
  <w:style w:type="character" w:customStyle="1" w:styleId="FooterChar">
    <w:name w:val="Footer Char"/>
    <w:basedOn w:val="DefaultParagraphFont"/>
    <w:link w:val="Footer"/>
    <w:uiPriority w:val="99"/>
    <w:semiHidden/>
    <w:rsid w:val="00762356"/>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62356"/>
    <w:rPr>
      <w:rFonts w:ascii="Tahoma" w:hAnsi="Tahoma" w:cs="Tahoma"/>
      <w:sz w:val="16"/>
      <w:szCs w:val="16"/>
    </w:rPr>
  </w:style>
  <w:style w:type="character" w:customStyle="1" w:styleId="BalloonTextChar">
    <w:name w:val="Balloon Text Char"/>
    <w:basedOn w:val="DefaultParagraphFont"/>
    <w:link w:val="BalloonText"/>
    <w:uiPriority w:val="99"/>
    <w:semiHidden/>
    <w:rsid w:val="00762356"/>
    <w:rPr>
      <w:rFonts w:ascii="Tahoma" w:eastAsia="Calibri" w:hAnsi="Tahoma" w:cs="Tahoma"/>
      <w:sz w:val="16"/>
      <w:szCs w:val="16"/>
    </w:rPr>
  </w:style>
  <w:style w:type="paragraph" w:customStyle="1" w:styleId="PCAgenda">
    <w:name w:val="PC Agenda"/>
    <w:basedOn w:val="Normal"/>
    <w:rsid w:val="00E1265E"/>
    <w:pPr>
      <w:tabs>
        <w:tab w:val="left" w:pos="1800"/>
        <w:tab w:val="left" w:pos="2880"/>
        <w:tab w:val="left" w:pos="4320"/>
        <w:tab w:val="left" w:pos="5760"/>
      </w:tabs>
    </w:pPr>
    <w:rPr>
      <w:b/>
    </w:rPr>
  </w:style>
  <w:style w:type="paragraph" w:styleId="ListParagraph">
    <w:name w:val="List Paragraph"/>
    <w:basedOn w:val="Normal"/>
    <w:uiPriority w:val="34"/>
    <w:qFormat/>
    <w:rsid w:val="00333591"/>
    <w:pPr>
      <w:ind w:left="720"/>
      <w:contextualSpacing/>
    </w:pPr>
  </w:style>
  <w:style w:type="paragraph" w:customStyle="1" w:styleId="Info">
    <w:name w:val="Info"/>
    <w:basedOn w:val="Normal"/>
    <w:link w:val="InfoChar"/>
    <w:qFormat/>
    <w:rsid w:val="00333591"/>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333591"/>
    <w:rPr>
      <w:sz w:val="20"/>
      <w:szCs w:val="20"/>
    </w:rPr>
  </w:style>
  <w:style w:type="paragraph" w:styleId="NoSpacing">
    <w:name w:val="No Spacing"/>
    <w:uiPriority w:val="1"/>
    <w:qFormat/>
    <w:rsid w:val="004D013A"/>
    <w:pPr>
      <w:spacing w:after="0" w:line="240" w:lineRule="auto"/>
    </w:pPr>
    <w:rPr>
      <w:rFonts w:ascii="Calibri" w:eastAsia="Calibri" w:hAnsi="Calibri" w:cs="Times New Roman"/>
      <w:sz w:val="20"/>
      <w:szCs w:val="20"/>
    </w:rPr>
  </w:style>
  <w:style w:type="paragraph" w:styleId="NormalWeb">
    <w:name w:val="Normal (Web)"/>
    <w:basedOn w:val="Normal"/>
    <w:uiPriority w:val="99"/>
    <w:semiHidden/>
    <w:unhideWhenUsed/>
    <w:rsid w:val="00623C2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7A47FC"/>
    <w:rPr>
      <w:b/>
      <w:bCs/>
      <w:sz w:val="20"/>
    </w:rPr>
  </w:style>
</w:styles>
</file>

<file path=word/webSettings.xml><?xml version="1.0" encoding="utf-8"?>
<w:webSettings xmlns:r="http://schemas.openxmlformats.org/officeDocument/2006/relationships" xmlns:w="http://schemas.openxmlformats.org/wordprocessingml/2006/main">
  <w:divs>
    <w:div w:id="448353502">
      <w:bodyDiv w:val="1"/>
      <w:marLeft w:val="0"/>
      <w:marRight w:val="0"/>
      <w:marTop w:val="0"/>
      <w:marBottom w:val="0"/>
      <w:divBdr>
        <w:top w:val="none" w:sz="0" w:space="0" w:color="auto"/>
        <w:left w:val="none" w:sz="0" w:space="0" w:color="auto"/>
        <w:bottom w:val="none" w:sz="0" w:space="0" w:color="auto"/>
        <w:right w:val="none" w:sz="0" w:space="0" w:color="auto"/>
      </w:divBdr>
    </w:div>
    <w:div w:id="1546020964">
      <w:bodyDiv w:val="1"/>
      <w:marLeft w:val="0"/>
      <w:marRight w:val="0"/>
      <w:marTop w:val="0"/>
      <w:marBottom w:val="0"/>
      <w:divBdr>
        <w:top w:val="none" w:sz="0" w:space="0" w:color="auto"/>
        <w:left w:val="none" w:sz="0" w:space="0" w:color="auto"/>
        <w:bottom w:val="none" w:sz="0" w:space="0" w:color="auto"/>
        <w:right w:val="none" w:sz="0" w:space="0" w:color="auto"/>
      </w:divBdr>
    </w:div>
    <w:div w:id="189631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CDC86E5CF4AB5B02FFF42D2FB6A90"/>
        <w:category>
          <w:name w:val="General"/>
          <w:gallery w:val="placeholder"/>
        </w:category>
        <w:types>
          <w:type w:val="bbPlcHdr"/>
        </w:types>
        <w:behaviors>
          <w:behavior w:val="content"/>
        </w:behaviors>
        <w:guid w:val="{8BE1D1B7-2C48-44A8-A1F4-2D47075B2766}"/>
      </w:docPartPr>
      <w:docPartBody>
        <w:p w:rsidR="003B2E96" w:rsidRDefault="006E10CC" w:rsidP="006E10CC">
          <w:pPr>
            <w:pStyle w:val="B25CDC86E5CF4AB5B02FFF42D2FB6A90"/>
          </w:pPr>
          <w:r w:rsidRPr="00715120">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E10CC"/>
    <w:rsid w:val="00242839"/>
    <w:rsid w:val="003B2E96"/>
    <w:rsid w:val="006C58F0"/>
    <w:rsid w:val="006E10CC"/>
    <w:rsid w:val="00F62B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E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10CC"/>
    <w:rPr>
      <w:color w:val="808080"/>
    </w:rPr>
  </w:style>
  <w:style w:type="paragraph" w:customStyle="1" w:styleId="EAF1A3B6E88342B4A85245135E9360E9">
    <w:name w:val="EAF1A3B6E88342B4A85245135E9360E9"/>
    <w:rsid w:val="006E10CC"/>
  </w:style>
  <w:style w:type="paragraph" w:customStyle="1" w:styleId="3809C6E32CA24EFF8101258FA278C551">
    <w:name w:val="3809C6E32CA24EFF8101258FA278C551"/>
    <w:rsid w:val="006E10CC"/>
  </w:style>
  <w:style w:type="paragraph" w:customStyle="1" w:styleId="352AA27ABACD4BC5A3CF89AA2E8F78E4">
    <w:name w:val="352AA27ABACD4BC5A3CF89AA2E8F78E4"/>
    <w:rsid w:val="006E10CC"/>
  </w:style>
  <w:style w:type="paragraph" w:customStyle="1" w:styleId="B25CDC86E5CF4AB5B02FFF42D2FB6A90">
    <w:name w:val="B25CDC86E5CF4AB5B02FFF42D2FB6A90"/>
    <w:rsid w:val="006E10CC"/>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0137EC-D386-4FAA-9080-05AFF2B51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kserrano</dc:creator>
  <cp:lastModifiedBy>kserrano</cp:lastModifiedBy>
  <cp:revision>2</cp:revision>
  <cp:lastPrinted>2016-12-27T22:16:00Z</cp:lastPrinted>
  <dcterms:created xsi:type="dcterms:W3CDTF">2016-12-29T00:17:00Z</dcterms:created>
  <dcterms:modified xsi:type="dcterms:W3CDTF">2016-12-29T00:17:00Z</dcterms:modified>
</cp:coreProperties>
</file>